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99A" w:rsidRDefault="0012199A" w:rsidP="0012199A">
      <w:pPr>
        <w:jc w:val="center"/>
        <w:rPr>
          <w:rFonts w:ascii="Calibri" w:eastAsia="Times New Roman" w:hAnsi="Calibri" w:cs="Times New Roman"/>
          <w:b/>
          <w:color w:val="000000"/>
          <w:sz w:val="80"/>
          <w:szCs w:val="80"/>
        </w:rPr>
      </w:pPr>
      <w:r>
        <w:rPr>
          <w:noProof/>
        </w:rPr>
        <w:drawing>
          <wp:inline distT="0" distB="0" distL="0" distR="0">
            <wp:extent cx="1725295" cy="579120"/>
            <wp:effectExtent l="0" t="0" r="825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inline>
        </w:drawing>
      </w:r>
    </w:p>
    <w:p w:rsidR="0012199A" w:rsidRPr="0012199A" w:rsidRDefault="0012199A" w:rsidP="0012199A">
      <w:pPr>
        <w:jc w:val="center"/>
        <w:rPr>
          <w:rFonts w:ascii="Calibri" w:eastAsia="Times New Roman" w:hAnsi="Calibri" w:cs="Times New Roman"/>
          <w:b/>
          <w:color w:val="000000"/>
          <w:sz w:val="72"/>
          <w:szCs w:val="24"/>
        </w:rPr>
      </w:pPr>
      <w:r>
        <w:rPr>
          <w:rFonts w:ascii="Calibri" w:eastAsia="Times New Roman" w:hAnsi="Calibri" w:cs="Times New Roman"/>
          <w:b/>
          <w:color w:val="000000"/>
          <w:sz w:val="80"/>
          <w:szCs w:val="80"/>
        </w:rPr>
        <w:t xml:space="preserve">Learning about the Law </w:t>
      </w:r>
      <w:r w:rsidR="00F07CC0" w:rsidRPr="00F07CC0">
        <w:rPr>
          <w:rFonts w:ascii="Calibri" w:eastAsia="Times New Roman" w:hAnsi="Calibri" w:cs="Times New Roman"/>
          <w:b/>
          <w:color w:val="000000"/>
          <w:sz w:val="56"/>
          <w:szCs w:val="80"/>
        </w:rPr>
        <w:t xml:space="preserve">Lesson: </w:t>
      </w:r>
      <w:r w:rsidRPr="00F07CC0">
        <w:rPr>
          <w:rFonts w:ascii="Calibri" w:eastAsia="Times New Roman" w:hAnsi="Calibri" w:cs="Times New Roman"/>
          <w:b/>
          <w:color w:val="000000"/>
          <w:sz w:val="56"/>
          <w:szCs w:val="80"/>
        </w:rPr>
        <w:t>Young People and the Law</w:t>
      </w:r>
    </w:p>
    <w:p w:rsidR="0012199A" w:rsidRPr="006C4392" w:rsidRDefault="0012199A" w:rsidP="0012199A">
      <w:pPr>
        <w:spacing w:after="0" w:line="240" w:lineRule="auto"/>
        <w:jc w:val="center"/>
        <w:rPr>
          <w:rFonts w:ascii="Calibri" w:eastAsia="Times New Roman" w:hAnsi="Calibri" w:cs="Times New Roman"/>
          <w:b/>
          <w:color w:val="000000"/>
          <w:szCs w:val="24"/>
        </w:rPr>
      </w:pPr>
    </w:p>
    <w:p w:rsidR="0012199A" w:rsidRPr="0036558B" w:rsidRDefault="00C96A85" w:rsidP="00C96A85">
      <w:pPr>
        <w:tabs>
          <w:tab w:val="left" w:pos="465"/>
          <w:tab w:val="center" w:pos="4680"/>
        </w:tabs>
        <w:rPr>
          <w:rFonts w:ascii="Calibri" w:eastAsia="Times New Roman" w:hAnsi="Calibri" w:cs="Times New Roman"/>
          <w:b/>
          <w:i/>
          <w:color w:val="000000"/>
          <w:sz w:val="44"/>
          <w:szCs w:val="24"/>
        </w:rPr>
      </w:pPr>
      <w:r>
        <w:rPr>
          <w:rFonts w:ascii="Calibri" w:eastAsia="Times New Roman" w:hAnsi="Calibri" w:cs="Times New Roman"/>
          <w:b/>
          <w:color w:val="000000"/>
          <w:sz w:val="44"/>
          <w:szCs w:val="24"/>
        </w:rPr>
        <w:tab/>
      </w:r>
      <w:bookmarkStart w:id="0" w:name="_GoBack"/>
      <w:bookmarkEnd w:id="0"/>
      <w:r>
        <w:rPr>
          <w:rFonts w:ascii="Calibri" w:eastAsia="Times New Roman" w:hAnsi="Calibri" w:cs="Times New Roman"/>
          <w:b/>
          <w:color w:val="000000"/>
          <w:sz w:val="44"/>
          <w:szCs w:val="24"/>
        </w:rPr>
        <w:tab/>
      </w:r>
      <w:r w:rsidR="00F07CC0" w:rsidRPr="0036558B">
        <w:rPr>
          <w:rFonts w:ascii="Calibri" w:eastAsia="Times New Roman" w:hAnsi="Calibri" w:cs="Times New Roman"/>
          <w:b/>
          <w:color w:val="000000"/>
          <w:sz w:val="44"/>
          <w:szCs w:val="24"/>
        </w:rPr>
        <w:t xml:space="preserve">CLB </w:t>
      </w:r>
      <w:r w:rsidR="00F07CC0">
        <w:rPr>
          <w:rFonts w:ascii="Calibri" w:eastAsia="Times New Roman" w:hAnsi="Calibri" w:cs="Times New Roman"/>
          <w:b/>
          <w:color w:val="000000"/>
          <w:sz w:val="44"/>
          <w:szCs w:val="24"/>
        </w:rPr>
        <w:t xml:space="preserve">7-8 </w:t>
      </w:r>
      <w:r w:rsidR="0012199A" w:rsidRPr="0036558B">
        <w:rPr>
          <w:rFonts w:ascii="Calibri" w:eastAsia="Times New Roman" w:hAnsi="Calibri" w:cs="Times New Roman"/>
          <w:b/>
          <w:color w:val="000000"/>
          <w:sz w:val="44"/>
          <w:szCs w:val="24"/>
        </w:rPr>
        <w:t xml:space="preserve">Instructional Package </w:t>
      </w:r>
    </w:p>
    <w:p w:rsidR="0012199A" w:rsidRPr="006C4392" w:rsidRDefault="0012199A" w:rsidP="0012199A">
      <w:pPr>
        <w:spacing w:after="0" w:line="240" w:lineRule="auto"/>
        <w:jc w:val="center"/>
        <w:rPr>
          <w:rFonts w:ascii="Calibri" w:eastAsia="Times New Roman" w:hAnsi="Calibri" w:cs="Times New Roman"/>
          <w:b/>
          <w:color w:val="000000"/>
          <w:szCs w:val="24"/>
        </w:rPr>
      </w:pPr>
    </w:p>
    <w:p w:rsidR="0012199A" w:rsidRDefault="0012199A" w:rsidP="0012199A">
      <w:pPr>
        <w:jc w:val="center"/>
        <w:rPr>
          <w:rFonts w:ascii="Calibri" w:eastAsia="Times New Roman" w:hAnsi="Calibri" w:cs="Times New Roman"/>
          <w:b/>
          <w:color w:val="000000"/>
          <w:sz w:val="36"/>
          <w:szCs w:val="24"/>
        </w:rPr>
      </w:pPr>
      <w:r>
        <w:rPr>
          <w:noProof/>
        </w:rPr>
        <w:drawing>
          <wp:inline distT="0" distB="0" distL="0" distR="0">
            <wp:extent cx="3009900" cy="400648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9900" cy="4006489"/>
                    </a:xfrm>
                    <a:prstGeom prst="rect">
                      <a:avLst/>
                    </a:prstGeom>
                  </pic:spPr>
                </pic:pic>
              </a:graphicData>
            </a:graphic>
          </wp:inline>
        </w:drawing>
      </w:r>
    </w:p>
    <w:p w:rsidR="0012199A" w:rsidRDefault="0012199A" w:rsidP="0012199A">
      <w:pPr>
        <w:jc w:val="center"/>
        <w:rPr>
          <w:rFonts w:ascii="Calibri" w:eastAsia="Times New Roman" w:hAnsi="Calibri" w:cs="Times New Roman"/>
          <w:b/>
          <w:color w:val="000000"/>
          <w:sz w:val="36"/>
          <w:szCs w:val="24"/>
        </w:rPr>
      </w:pPr>
    </w:p>
    <w:p w:rsidR="0012199A" w:rsidRDefault="0012199A" w:rsidP="0012199A">
      <w:pPr>
        <w:rPr>
          <w:rFonts w:ascii="Calibri" w:eastAsia="Times New Roman" w:hAnsi="Calibri" w:cs="Times New Roman"/>
          <w:b/>
          <w:color w:val="000000"/>
          <w:sz w:val="36"/>
          <w:szCs w:val="24"/>
        </w:rPr>
        <w:sectPr w:rsidR="0012199A" w:rsidSect="009D7A32">
          <w:headerReference w:type="first" r:id="rId10"/>
          <w:footerReference w:type="first" r:id="rId11"/>
          <w:pgSz w:w="12240" w:h="15840"/>
          <w:pgMar w:top="1440" w:right="1440" w:bottom="1440" w:left="1440" w:header="708" w:footer="708" w:gutter="0"/>
          <w:pgBorders w:display="firstPage"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docGrid w:linePitch="360"/>
        </w:sectPr>
      </w:pPr>
    </w:p>
    <w:p w:rsidR="00D01E19" w:rsidRDefault="00D01E19" w:rsidP="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Lesson Pla</w:t>
      </w:r>
      <w:r w:rsidR="00BE2F08">
        <w:rPr>
          <w:rFonts w:ascii="Calibri" w:eastAsia="Times New Roman" w:hAnsi="Calibri" w:cs="Times New Roman"/>
          <w:b/>
          <w:color w:val="000000"/>
          <w:sz w:val="36"/>
          <w:szCs w:val="24"/>
        </w:rPr>
        <w:t xml:space="preserve">n: </w:t>
      </w:r>
      <w:r w:rsidR="00CE5C67">
        <w:rPr>
          <w:rFonts w:ascii="Calibri" w:eastAsia="Times New Roman" w:hAnsi="Calibri" w:cs="Times New Roman"/>
          <w:b/>
          <w:color w:val="000000"/>
          <w:sz w:val="36"/>
          <w:szCs w:val="24"/>
        </w:rPr>
        <w:t>Young People and t</w:t>
      </w:r>
      <w:r w:rsidR="00FD3A69">
        <w:rPr>
          <w:rFonts w:ascii="Calibri" w:eastAsia="Times New Roman" w:hAnsi="Calibri" w:cs="Times New Roman"/>
          <w:b/>
          <w:color w:val="000000"/>
          <w:sz w:val="36"/>
          <w:szCs w:val="24"/>
        </w:rPr>
        <w:t>he Law</w:t>
      </w:r>
      <w:r w:rsidR="001624E5">
        <w:rPr>
          <w:rFonts w:ascii="Calibri" w:eastAsia="Times New Roman" w:hAnsi="Calibri" w:cs="Times New Roman"/>
          <w:b/>
          <w:color w:val="000000"/>
          <w:sz w:val="36"/>
          <w:szCs w:val="24"/>
        </w:rPr>
        <w:t xml:space="preserve"> (CLB 7-8</w:t>
      </w:r>
      <w:r>
        <w:rPr>
          <w:rFonts w:ascii="Calibri" w:eastAsia="Times New Roman" w:hAnsi="Calibri" w:cs="Times New Roman"/>
          <w:b/>
          <w:color w:val="000000"/>
          <w:sz w:val="36"/>
          <w:szCs w:val="24"/>
        </w:rPr>
        <w:t>)</w:t>
      </w:r>
    </w:p>
    <w:p w:rsidR="00D01E19" w:rsidRPr="004915CD" w:rsidRDefault="00D01E19" w:rsidP="00D01E19">
      <w:pPr>
        <w:pBdr>
          <w:bottom w:val="single" w:sz="4" w:space="1" w:color="auto"/>
        </w:pBdr>
        <w:rPr>
          <w:b/>
          <w:szCs w:val="24"/>
        </w:rPr>
      </w:pPr>
      <w:r>
        <w:rPr>
          <w:b/>
          <w:szCs w:val="24"/>
        </w:rPr>
        <w:t>CLB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6"/>
        <w:gridCol w:w="5374"/>
      </w:tblGrid>
      <w:tr w:rsidR="00170590" w:rsidTr="00170590">
        <w:trPr>
          <w:trHeight w:val="879"/>
        </w:trPr>
        <w:tc>
          <w:tcPr>
            <w:tcW w:w="4068" w:type="dxa"/>
            <w:vAlign w:val="center"/>
          </w:tcPr>
          <w:p w:rsidR="00170590" w:rsidRDefault="00170590" w:rsidP="007426FF">
            <w:r w:rsidRPr="00716157">
              <w:rPr>
                <w:rFonts w:cs="Calibri"/>
                <w:color w:val="000000"/>
                <w:sz w:val="32"/>
              </w:rPr>
              <w:sym w:font="Webdings" w:char="F097"/>
            </w:r>
            <w:r w:rsidR="008B25BE">
              <w:rPr>
                <w:b/>
                <w:szCs w:val="24"/>
              </w:rPr>
              <w:t xml:space="preserve">CLB </w:t>
            </w:r>
            <w:r w:rsidR="0023020D">
              <w:rPr>
                <w:b/>
                <w:szCs w:val="24"/>
              </w:rPr>
              <w:t>7</w:t>
            </w:r>
            <w:r w:rsidRPr="00170590">
              <w:rPr>
                <w:b/>
                <w:szCs w:val="24"/>
              </w:rPr>
              <w:t>-I</w:t>
            </w:r>
            <w:r w:rsidR="0023020D">
              <w:rPr>
                <w:b/>
                <w:szCs w:val="24"/>
              </w:rPr>
              <w:t>V</w:t>
            </w:r>
            <w:r w:rsidRPr="00170590">
              <w:rPr>
                <w:b/>
                <w:szCs w:val="24"/>
              </w:rPr>
              <w:t xml:space="preserve">: </w:t>
            </w:r>
            <w:r w:rsidR="007426FF">
              <w:rPr>
                <w:b/>
                <w:szCs w:val="24"/>
              </w:rPr>
              <w:t>Interacting with Others</w:t>
            </w:r>
          </w:p>
        </w:tc>
        <w:tc>
          <w:tcPr>
            <w:tcW w:w="5508" w:type="dxa"/>
            <w:vAlign w:val="center"/>
          </w:tcPr>
          <w:p w:rsidR="00170590" w:rsidRDefault="0023020D" w:rsidP="00FD3A69">
            <w:r>
              <w:t>Give detailed information; express and qualify opinions and feelings; express reservations, approval, disapproval, possibilities and probabilities one-on-one and in small group discussions or meetings.</w:t>
            </w:r>
          </w:p>
          <w:p w:rsidR="007426FF" w:rsidRDefault="007426FF" w:rsidP="00FD3A69"/>
        </w:tc>
      </w:tr>
      <w:tr w:rsidR="00170590" w:rsidTr="00170590">
        <w:trPr>
          <w:trHeight w:val="879"/>
        </w:trPr>
        <w:tc>
          <w:tcPr>
            <w:tcW w:w="4068" w:type="dxa"/>
          </w:tcPr>
          <w:p w:rsidR="00170590" w:rsidRDefault="00170590" w:rsidP="00FD3A69">
            <w:pPr>
              <w:spacing w:before="240"/>
            </w:pPr>
            <w:r w:rsidRPr="00716157">
              <w:rPr>
                <w:sz w:val="32"/>
              </w:rPr>
              <w:sym w:font="Webdings" w:char="F0A8"/>
            </w:r>
            <w:r w:rsidRPr="00716157">
              <w:rPr>
                <w:b/>
              </w:rPr>
              <w:t xml:space="preserve">CLB </w:t>
            </w:r>
            <w:r w:rsidR="00636056">
              <w:rPr>
                <w:b/>
              </w:rPr>
              <w:t>7</w:t>
            </w:r>
            <w:r w:rsidRPr="00716157">
              <w:rPr>
                <w:b/>
              </w:rPr>
              <w:t>-I</w:t>
            </w:r>
            <w:r w:rsidR="008B25BE">
              <w:rPr>
                <w:b/>
              </w:rPr>
              <w:t>V</w:t>
            </w:r>
            <w:r w:rsidRPr="00716157">
              <w:rPr>
                <w:b/>
              </w:rPr>
              <w:t>:</w:t>
            </w:r>
            <w:r w:rsidR="008B25BE">
              <w:rPr>
                <w:b/>
              </w:rPr>
              <w:t xml:space="preserve"> Comprehending Information</w:t>
            </w:r>
          </w:p>
        </w:tc>
        <w:tc>
          <w:tcPr>
            <w:tcW w:w="5508" w:type="dxa"/>
          </w:tcPr>
          <w:p w:rsidR="00170590" w:rsidRPr="00FD3A69" w:rsidRDefault="00636056" w:rsidP="00FD3A69">
            <w:r>
              <w:t xml:space="preserve">Access, locate and integrate information from online reference sources. </w:t>
            </w:r>
          </w:p>
        </w:tc>
      </w:tr>
      <w:tr w:rsidR="00170590" w:rsidTr="00170590">
        <w:trPr>
          <w:trHeight w:val="879"/>
        </w:trPr>
        <w:tc>
          <w:tcPr>
            <w:tcW w:w="4068" w:type="dxa"/>
            <w:vAlign w:val="center"/>
          </w:tcPr>
          <w:p w:rsidR="00170590" w:rsidRDefault="00170590" w:rsidP="0024325A">
            <w:r w:rsidRPr="00716157">
              <w:rPr>
                <w:sz w:val="36"/>
              </w:rPr>
              <w:sym w:font="Wingdings" w:char="F03F"/>
            </w:r>
            <w:r w:rsidR="00636056">
              <w:rPr>
                <w:b/>
              </w:rPr>
              <w:t>CLB 8</w:t>
            </w:r>
            <w:r w:rsidRPr="00716157">
              <w:rPr>
                <w:b/>
              </w:rPr>
              <w:t>-</w:t>
            </w:r>
            <w:r w:rsidR="00FD3A69">
              <w:rPr>
                <w:b/>
              </w:rPr>
              <w:t>IV</w:t>
            </w:r>
            <w:r w:rsidRPr="00716157">
              <w:rPr>
                <w:b/>
              </w:rPr>
              <w:t>:</w:t>
            </w:r>
            <w:r w:rsidR="0024325A">
              <w:rPr>
                <w:b/>
              </w:rPr>
              <w:t>Getting Things Done</w:t>
            </w:r>
          </w:p>
        </w:tc>
        <w:tc>
          <w:tcPr>
            <w:tcW w:w="5508" w:type="dxa"/>
            <w:vAlign w:val="center"/>
          </w:tcPr>
          <w:p w:rsidR="00170590" w:rsidRPr="00FD3A69" w:rsidRDefault="0024325A" w:rsidP="0024325A">
            <w:r>
              <w:t>Write business or service correspondence for an expanding range of purposes (such as giving information in memoranda, documenting work done, indicating a problem, requesting a change, or requesting information</w:t>
            </w:r>
            <w:r w:rsidR="00FD3A69">
              <w:t>.</w:t>
            </w:r>
          </w:p>
        </w:tc>
      </w:tr>
    </w:tbl>
    <w:p w:rsidR="00D01E19" w:rsidRPr="001B3B53" w:rsidRDefault="00D01E19" w:rsidP="00D01E19">
      <w:pPr>
        <w:pBdr>
          <w:bottom w:val="single" w:sz="4" w:space="1" w:color="auto"/>
        </w:pBdr>
        <w:rPr>
          <w:b/>
          <w:szCs w:val="24"/>
        </w:rPr>
      </w:pPr>
      <w:r w:rsidRPr="001B3B53">
        <w:rPr>
          <w:b/>
          <w:szCs w:val="24"/>
        </w:rPr>
        <w:t>Content Outcomes</w:t>
      </w:r>
    </w:p>
    <w:p w:rsidR="008B25BE" w:rsidRPr="008B25BE" w:rsidRDefault="008B25BE" w:rsidP="001B7E59">
      <w:pPr>
        <w:pStyle w:val="ListParagraph"/>
        <w:numPr>
          <w:ilvl w:val="0"/>
          <w:numId w:val="1"/>
        </w:numPr>
        <w:spacing w:after="0" w:line="240" w:lineRule="auto"/>
        <w:rPr>
          <w:szCs w:val="24"/>
        </w:rPr>
      </w:pPr>
      <w:r w:rsidRPr="008B25BE">
        <w:rPr>
          <w:rStyle w:val="Style1Char"/>
          <w:rFonts w:asciiTheme="minorHAnsi" w:hAnsiTheme="minorHAnsi"/>
          <w:szCs w:val="24"/>
        </w:rPr>
        <w:t xml:space="preserve">Identify basic </w:t>
      </w:r>
      <w:r w:rsidR="00FA7F65">
        <w:rPr>
          <w:rStyle w:val="Style1Char"/>
          <w:rFonts w:asciiTheme="minorHAnsi" w:hAnsiTheme="minorHAnsi"/>
          <w:szCs w:val="24"/>
        </w:rPr>
        <w:t>rights and responsibilities of young people</w:t>
      </w:r>
      <w:r w:rsidR="009D7A32">
        <w:rPr>
          <w:szCs w:val="24"/>
        </w:rPr>
        <w:t>in Canada</w:t>
      </w:r>
    </w:p>
    <w:p w:rsidR="00D01E19" w:rsidRPr="00716157" w:rsidRDefault="008B25BE" w:rsidP="001B7E59">
      <w:pPr>
        <w:pStyle w:val="ListParagraph"/>
        <w:numPr>
          <w:ilvl w:val="0"/>
          <w:numId w:val="1"/>
        </w:numPr>
        <w:spacing w:after="0" w:line="240" w:lineRule="auto"/>
      </w:pPr>
      <w:r>
        <w:t>Describe</w:t>
      </w:r>
      <w:r w:rsidR="001E47EB">
        <w:t xml:space="preserve"> </w:t>
      </w:r>
      <w:r w:rsidR="00FA7F65">
        <w:t>law practices related to youth vs. adult law</w:t>
      </w:r>
    </w:p>
    <w:p w:rsidR="008B25BE" w:rsidRDefault="00636056" w:rsidP="001B7E59">
      <w:pPr>
        <w:pStyle w:val="ListParagraph"/>
        <w:numPr>
          <w:ilvl w:val="0"/>
          <w:numId w:val="1"/>
        </w:numPr>
        <w:spacing w:after="0" w:line="240" w:lineRule="auto"/>
      </w:pPr>
      <w:r>
        <w:t>Provide information about specific laws related to young people</w:t>
      </w:r>
    </w:p>
    <w:p w:rsidR="00373BE6" w:rsidRPr="00373BE6" w:rsidRDefault="00373BE6" w:rsidP="00373BE6">
      <w:pPr>
        <w:pStyle w:val="ListParagraph"/>
        <w:spacing w:after="0" w:line="240" w:lineRule="auto"/>
      </w:pPr>
    </w:p>
    <w:p w:rsidR="00D01E19" w:rsidRPr="004915CD" w:rsidRDefault="00D01E19" w:rsidP="00D01E19">
      <w:pPr>
        <w:pBdr>
          <w:bottom w:val="single" w:sz="4" w:space="1" w:color="auto"/>
        </w:pBdr>
        <w:rPr>
          <w:b/>
          <w:szCs w:val="24"/>
        </w:rPr>
      </w:pPr>
      <w:r>
        <w:rPr>
          <w:b/>
          <w:szCs w:val="24"/>
        </w:rPr>
        <w:t>Resources</w:t>
      </w:r>
    </w:p>
    <w:sdt>
      <w:sdtPr>
        <w:rPr>
          <w:rStyle w:val="Style1Char"/>
        </w:rPr>
        <w:alias w:val="What items/props will you need for this workshop?"/>
        <w:id w:val="16542263"/>
        <w:placeholder>
          <w:docPart w:val="83BE5D054FC94B719019E03BD1B2D63B"/>
        </w:placeholder>
      </w:sdtPr>
      <w:sdtEndPr>
        <w:rPr>
          <w:rStyle w:val="ObjectivesChar"/>
        </w:rPr>
      </w:sdtEndPr>
      <w:sdtContent>
        <w:p w:rsidR="00D01E19" w:rsidRPr="00716157" w:rsidRDefault="00716157" w:rsidP="001B7E59">
          <w:pPr>
            <w:pStyle w:val="ListParagraph"/>
            <w:numPr>
              <w:ilvl w:val="0"/>
              <w:numId w:val="1"/>
            </w:numPr>
            <w:spacing w:after="0" w:line="240" w:lineRule="auto"/>
            <w:rPr>
              <w:rStyle w:val="Style1Char"/>
            </w:rPr>
          </w:pPr>
          <w:r w:rsidRPr="00716157">
            <w:rPr>
              <w:rStyle w:val="Style1Char"/>
            </w:rPr>
            <w:t>People’</w:t>
          </w:r>
          <w:r w:rsidR="005F5DB7">
            <w:rPr>
              <w:rStyle w:val="Style1Char"/>
            </w:rPr>
            <w:t xml:space="preserve">s Law School (PLS) </w:t>
          </w:r>
          <w:r w:rsidRPr="00716157">
            <w:rPr>
              <w:rStyle w:val="Style1Char"/>
            </w:rPr>
            <w:t xml:space="preserve">booklet, </w:t>
          </w:r>
          <w:r w:rsidR="000435A4">
            <w:rPr>
              <w:rStyle w:val="Style1Char"/>
              <w:i/>
            </w:rPr>
            <w:t>Learning about the Law</w:t>
          </w:r>
          <w:r w:rsidRPr="00716157">
            <w:rPr>
              <w:rStyle w:val="Style1Char"/>
              <w:i/>
            </w:rPr>
            <w:t>,</w:t>
          </w:r>
          <w:r w:rsidR="00705AC4">
            <w:rPr>
              <w:rStyle w:val="Style1Char"/>
            </w:rPr>
            <w:t xml:space="preserve"> p. </w:t>
          </w:r>
          <w:r w:rsidR="009D6014">
            <w:rPr>
              <w:rStyle w:val="Style1Char"/>
            </w:rPr>
            <w:t>16</w:t>
          </w:r>
          <w:r w:rsidR="00893608">
            <w:rPr>
              <w:rStyle w:val="Style1Char"/>
            </w:rPr>
            <w:t>-19</w:t>
          </w:r>
        </w:p>
        <w:p w:rsidR="00D01E19" w:rsidRPr="00716157" w:rsidRDefault="005F5DB7" w:rsidP="001B7E59">
          <w:pPr>
            <w:pStyle w:val="ListParagraph"/>
            <w:numPr>
              <w:ilvl w:val="0"/>
              <w:numId w:val="1"/>
            </w:numPr>
            <w:spacing w:after="0" w:line="240" w:lineRule="auto"/>
            <w:rPr>
              <w:rStyle w:val="Style1Char"/>
            </w:rPr>
          </w:pPr>
          <w:r>
            <w:rPr>
              <w:rStyle w:val="Style1Char"/>
            </w:rPr>
            <w:t>PLS w</w:t>
          </w:r>
          <w:r w:rsidR="00716157" w:rsidRPr="00716157">
            <w:rPr>
              <w:rStyle w:val="Style1Char"/>
            </w:rPr>
            <w:t>orksheets “</w:t>
          </w:r>
          <w:r w:rsidR="000435A4">
            <w:rPr>
              <w:rStyle w:val="Style1Char"/>
            </w:rPr>
            <w:t>Learning about the Law</w:t>
          </w:r>
          <w:r w:rsidR="003B6D1C">
            <w:rPr>
              <w:rStyle w:val="Style1Char"/>
            </w:rPr>
            <w:t xml:space="preserve">: </w:t>
          </w:r>
          <w:r w:rsidR="009D6014">
            <w:rPr>
              <w:rStyle w:val="Style1Char"/>
            </w:rPr>
            <w:t>Young People a</w:t>
          </w:r>
          <w:r w:rsidR="00B558B1">
            <w:rPr>
              <w:rStyle w:val="Style1Char"/>
            </w:rPr>
            <w:t>nd the Law</w:t>
          </w:r>
          <w:r w:rsidR="00716157" w:rsidRPr="00716157">
            <w:rPr>
              <w:rStyle w:val="Style1Char"/>
            </w:rPr>
            <w:t>”</w:t>
          </w:r>
        </w:p>
        <w:p w:rsidR="00D01E19" w:rsidRPr="00716157" w:rsidRDefault="00716157" w:rsidP="001B7E59">
          <w:pPr>
            <w:pStyle w:val="ListParagraph"/>
            <w:numPr>
              <w:ilvl w:val="0"/>
              <w:numId w:val="1"/>
            </w:numPr>
            <w:spacing w:after="0" w:line="240" w:lineRule="auto"/>
            <w:rPr>
              <w:rStyle w:val="Style1Char"/>
            </w:rPr>
          </w:pPr>
          <w:r w:rsidRPr="00716157">
            <w:rPr>
              <w:rStyle w:val="Style1Char"/>
            </w:rPr>
            <w:t>Computer Lab (optional)</w:t>
          </w:r>
        </w:p>
      </w:sdtContent>
    </w:sdt>
    <w:p w:rsidR="00D01E19" w:rsidRDefault="00D01E19" w:rsidP="00D01E19"/>
    <w:p w:rsidR="00D01E19" w:rsidRPr="004915CD" w:rsidRDefault="00D01E19" w:rsidP="00D01E19">
      <w:pPr>
        <w:pBdr>
          <w:bottom w:val="single" w:sz="4" w:space="1" w:color="auto"/>
        </w:pBdr>
        <w:rPr>
          <w:b/>
          <w:szCs w:val="24"/>
        </w:rPr>
      </w:pPr>
      <w:r>
        <w:rPr>
          <w:b/>
          <w:szCs w:val="24"/>
        </w:rPr>
        <w:t xml:space="preserve">External </w:t>
      </w:r>
      <w:r w:rsidRPr="004915CD">
        <w:rPr>
          <w:b/>
          <w:szCs w:val="24"/>
        </w:rPr>
        <w:t xml:space="preserve">Resources </w:t>
      </w:r>
      <w:r>
        <w:rPr>
          <w:b/>
          <w:szCs w:val="24"/>
        </w:rPr>
        <w:t>and Referrals</w:t>
      </w:r>
    </w:p>
    <w:p w:rsidR="003B6D1C" w:rsidRPr="00B558B1" w:rsidRDefault="00716157" w:rsidP="001B7E59">
      <w:pPr>
        <w:pStyle w:val="ListParagraph"/>
        <w:numPr>
          <w:ilvl w:val="0"/>
          <w:numId w:val="1"/>
        </w:numPr>
        <w:spacing w:after="0" w:line="240" w:lineRule="auto"/>
        <w:rPr>
          <w:rFonts w:ascii="Calibri" w:eastAsiaTheme="minorHAnsi" w:hAnsi="Calibri"/>
          <w:szCs w:val="24"/>
          <w:lang w:val="en-CA"/>
        </w:rPr>
      </w:pPr>
      <w:r w:rsidRPr="00170590">
        <w:rPr>
          <w:rFonts w:ascii="Calibri" w:eastAsiaTheme="minorHAnsi" w:hAnsi="Calibri"/>
        </w:rPr>
        <w:t xml:space="preserve">For more information on </w:t>
      </w:r>
      <w:r w:rsidR="00CE5C67">
        <w:rPr>
          <w:rFonts w:ascii="Calibri" w:eastAsiaTheme="minorHAnsi" w:hAnsi="Calibri"/>
        </w:rPr>
        <w:t>young people and the law</w:t>
      </w:r>
      <w:r w:rsidRPr="00170590">
        <w:rPr>
          <w:rFonts w:ascii="Calibri" w:eastAsiaTheme="minorHAnsi" w:hAnsi="Calibri"/>
        </w:rPr>
        <w:t xml:space="preserve">, visit </w:t>
      </w:r>
      <w:hyperlink r:id="rId12" w:history="1">
        <w:r w:rsidR="00B558B1" w:rsidRPr="00B37832">
          <w:rPr>
            <w:rStyle w:val="Hyperlink"/>
            <w:szCs w:val="24"/>
          </w:rPr>
          <w:t>www.safekidsbc.ca</w:t>
        </w:r>
      </w:hyperlink>
      <w:r w:rsidR="00B558B1">
        <w:rPr>
          <w:szCs w:val="24"/>
        </w:rPr>
        <w:t xml:space="preserve">; </w:t>
      </w:r>
      <w:hyperlink r:id="rId13" w:history="1">
        <w:r w:rsidR="00B558B1" w:rsidRPr="00B37832">
          <w:rPr>
            <w:rStyle w:val="Hyperlink"/>
            <w:szCs w:val="24"/>
          </w:rPr>
          <w:t>www.dialalaw.org</w:t>
        </w:r>
      </w:hyperlink>
      <w:r w:rsidR="00B558B1">
        <w:rPr>
          <w:szCs w:val="24"/>
        </w:rPr>
        <w:t xml:space="preserve">; </w:t>
      </w:r>
      <w:hyperlink r:id="rId14" w:history="1">
        <w:r w:rsidR="00B558B1" w:rsidRPr="00B37832">
          <w:rPr>
            <w:rStyle w:val="Hyperlink"/>
            <w:szCs w:val="24"/>
          </w:rPr>
          <w:t>www.legalrightsforyouth.ca</w:t>
        </w:r>
      </w:hyperlink>
      <w:r w:rsidR="009D7A32">
        <w:rPr>
          <w:rStyle w:val="Hyperlink"/>
          <w:szCs w:val="24"/>
        </w:rPr>
        <w:t>.</w:t>
      </w:r>
    </w:p>
    <w:p w:rsidR="00D01E19" w:rsidRPr="00170590" w:rsidRDefault="00716157" w:rsidP="001B7E59">
      <w:pPr>
        <w:pStyle w:val="ListParagraph"/>
        <w:numPr>
          <w:ilvl w:val="0"/>
          <w:numId w:val="1"/>
        </w:numPr>
        <w:spacing w:after="0" w:line="240" w:lineRule="auto"/>
        <w:rPr>
          <w:rStyle w:val="Style1Char"/>
        </w:rPr>
      </w:pPr>
      <w:r w:rsidRPr="00170590">
        <w:rPr>
          <w:rStyle w:val="Style1Char"/>
        </w:rPr>
        <w:t xml:space="preserve">Invite a </w:t>
      </w:r>
      <w:r w:rsidR="0021743C">
        <w:rPr>
          <w:rStyle w:val="Style1Char"/>
        </w:rPr>
        <w:t>y</w:t>
      </w:r>
      <w:r w:rsidR="00CE5C67">
        <w:rPr>
          <w:rStyle w:val="Style1Char"/>
        </w:rPr>
        <w:t>outh &amp;</w:t>
      </w:r>
      <w:r w:rsidR="0021743C">
        <w:rPr>
          <w:rStyle w:val="Style1Char"/>
        </w:rPr>
        <w:t>f</w:t>
      </w:r>
      <w:r w:rsidR="00CE5C67">
        <w:rPr>
          <w:rStyle w:val="Style1Char"/>
        </w:rPr>
        <w:t xml:space="preserve">amily </w:t>
      </w:r>
      <w:r w:rsidR="0021743C">
        <w:rPr>
          <w:rStyle w:val="Style1Char"/>
        </w:rPr>
        <w:t>w</w:t>
      </w:r>
      <w:r w:rsidR="00CE5C67">
        <w:rPr>
          <w:rStyle w:val="Style1Char"/>
        </w:rPr>
        <w:t>orker</w:t>
      </w:r>
      <w:r w:rsidR="00B558B1">
        <w:rPr>
          <w:rStyle w:val="Style1Char"/>
        </w:rPr>
        <w:t xml:space="preserve"> or a school counsellor</w:t>
      </w:r>
      <w:r w:rsidR="001E47EB">
        <w:rPr>
          <w:rStyle w:val="Style1Char"/>
        </w:rPr>
        <w:t xml:space="preserve"> </w:t>
      </w:r>
      <w:r w:rsidRPr="00170590">
        <w:rPr>
          <w:rStyle w:val="Style1Char"/>
        </w:rPr>
        <w:t>to speak to the class ab</w:t>
      </w:r>
      <w:r w:rsidR="003B6D1C">
        <w:rPr>
          <w:rStyle w:val="Style1Char"/>
        </w:rPr>
        <w:t xml:space="preserve">out </w:t>
      </w:r>
      <w:r w:rsidR="00B558B1">
        <w:rPr>
          <w:rStyle w:val="Style1Char"/>
        </w:rPr>
        <w:t>resources and services available for young people.</w:t>
      </w:r>
    </w:p>
    <w:p w:rsidR="00716157" w:rsidRPr="00B558B1" w:rsidRDefault="00B558B1" w:rsidP="001B7E59">
      <w:pPr>
        <w:pStyle w:val="ListParagraph"/>
        <w:numPr>
          <w:ilvl w:val="0"/>
          <w:numId w:val="1"/>
        </w:numPr>
        <w:spacing w:after="0" w:line="240" w:lineRule="auto"/>
        <w:rPr>
          <w:rStyle w:val="Style1Char"/>
        </w:rPr>
      </w:pPr>
      <w:r>
        <w:rPr>
          <w:rStyle w:val="Style1Char"/>
        </w:rPr>
        <w:t xml:space="preserve">Visit </w:t>
      </w:r>
      <w:r w:rsidR="009D7A32">
        <w:rPr>
          <w:rStyle w:val="Style1Char"/>
        </w:rPr>
        <w:t xml:space="preserve">a </w:t>
      </w:r>
      <w:r>
        <w:rPr>
          <w:rStyle w:val="Style1Char"/>
        </w:rPr>
        <w:t>Boys a</w:t>
      </w:r>
      <w:r w:rsidRPr="00B558B1">
        <w:rPr>
          <w:rStyle w:val="Style1Char"/>
        </w:rPr>
        <w:t>nd Girls Club—Parents Together</w:t>
      </w:r>
      <w:r>
        <w:rPr>
          <w:rStyle w:val="Style1Char"/>
        </w:rPr>
        <w:t xml:space="preserve"> support group meeting.</w:t>
      </w:r>
    </w:p>
    <w:p w:rsidR="0024325A" w:rsidRDefault="0024325A" w:rsidP="00D01E19">
      <w:pPr>
        <w:pBdr>
          <w:bottom w:val="single" w:sz="4" w:space="1" w:color="auto"/>
        </w:pBdr>
        <w:rPr>
          <w:b/>
        </w:rPr>
      </w:pPr>
    </w:p>
    <w:p w:rsidR="00D01E19" w:rsidRPr="00040EB9" w:rsidRDefault="00D01E19" w:rsidP="00D01E19">
      <w:pPr>
        <w:pBdr>
          <w:bottom w:val="single" w:sz="4" w:space="1" w:color="auto"/>
        </w:pBdr>
        <w:rPr>
          <w:b/>
        </w:rPr>
      </w:pPr>
      <w:r w:rsidRPr="00040EB9">
        <w:rPr>
          <w:b/>
        </w:rPr>
        <w:t>Assessment Plan and Tools</w:t>
      </w:r>
    </w:p>
    <w:p w:rsidR="00D01E19" w:rsidRDefault="00373BE6" w:rsidP="001B7E59">
      <w:pPr>
        <w:pStyle w:val="ListParagraph"/>
        <w:numPr>
          <w:ilvl w:val="0"/>
          <w:numId w:val="1"/>
        </w:numPr>
        <w:spacing w:after="0" w:line="240" w:lineRule="auto"/>
      </w:pPr>
      <w:r>
        <w:t>Writing rubric assessment tool</w:t>
      </w:r>
    </w:p>
    <w:p w:rsidR="00837133" w:rsidRDefault="009D7A32" w:rsidP="001B7E59">
      <w:pPr>
        <w:pStyle w:val="ListParagraph"/>
        <w:numPr>
          <w:ilvl w:val="0"/>
          <w:numId w:val="1"/>
        </w:numPr>
        <w:spacing w:after="0" w:line="240" w:lineRule="auto"/>
      </w:pPr>
      <w:r>
        <w:lastRenderedPageBreak/>
        <w:t>Self-assessment checklist</w:t>
      </w:r>
    </w:p>
    <w:p w:rsidR="00D01E19" w:rsidRPr="00F07CC0" w:rsidRDefault="00837133" w:rsidP="00837133">
      <w:pPr>
        <w:rPr>
          <w:sz w:val="32"/>
        </w:rPr>
      </w:pPr>
      <w:r>
        <w:br w:type="page"/>
      </w:r>
      <w:r w:rsidR="00D01E19" w:rsidRPr="00F07CC0">
        <w:rPr>
          <w:b/>
          <w:sz w:val="32"/>
          <w:szCs w:val="24"/>
        </w:rPr>
        <w:lastRenderedPageBreak/>
        <w:t xml:space="preserve">Sample </w:t>
      </w:r>
      <w:r w:rsidR="00F07CC0">
        <w:rPr>
          <w:b/>
          <w:sz w:val="32"/>
          <w:szCs w:val="24"/>
        </w:rPr>
        <w:t>Lesson Plan</w:t>
      </w:r>
    </w:p>
    <w:tbl>
      <w:tblPr>
        <w:tblStyle w:val="TableGrid"/>
        <w:tblW w:w="9630" w:type="dxa"/>
        <w:tblInd w:w="108" w:type="dxa"/>
        <w:tblLayout w:type="fixed"/>
        <w:tblLook w:val="04A0" w:firstRow="1" w:lastRow="0" w:firstColumn="1" w:lastColumn="0" w:noHBand="0" w:noVBand="1"/>
      </w:tblPr>
      <w:tblGrid>
        <w:gridCol w:w="720"/>
        <w:gridCol w:w="4500"/>
        <w:gridCol w:w="2340"/>
        <w:gridCol w:w="2070"/>
      </w:tblGrid>
      <w:tr w:rsidR="00D01E19" w:rsidRPr="004915CD" w:rsidTr="00F07CC0">
        <w:trPr>
          <w:tblHeader/>
        </w:trPr>
        <w:tc>
          <w:tcPr>
            <w:tcW w:w="720" w:type="dxa"/>
            <w:vAlign w:val="center"/>
          </w:tcPr>
          <w:p w:rsidR="00D01E19" w:rsidRPr="004915CD" w:rsidRDefault="00D01E19" w:rsidP="00F07CC0">
            <w:pPr>
              <w:spacing w:before="120"/>
              <w:jc w:val="center"/>
              <w:rPr>
                <w:b/>
                <w:szCs w:val="24"/>
              </w:rPr>
            </w:pPr>
            <w:r w:rsidRPr="004915CD">
              <w:rPr>
                <w:b/>
                <w:szCs w:val="24"/>
              </w:rPr>
              <w:t>Time</w:t>
            </w:r>
          </w:p>
        </w:tc>
        <w:tc>
          <w:tcPr>
            <w:tcW w:w="4500" w:type="dxa"/>
            <w:vAlign w:val="center"/>
          </w:tcPr>
          <w:p w:rsidR="00D01E19" w:rsidRPr="004915CD" w:rsidRDefault="00170590" w:rsidP="00F07CC0">
            <w:pPr>
              <w:spacing w:before="120"/>
              <w:jc w:val="center"/>
              <w:rPr>
                <w:b/>
                <w:szCs w:val="24"/>
              </w:rPr>
            </w:pPr>
            <w:r>
              <w:rPr>
                <w:b/>
                <w:szCs w:val="24"/>
              </w:rPr>
              <w:t xml:space="preserve">Sample Tasks </w:t>
            </w:r>
          </w:p>
        </w:tc>
        <w:tc>
          <w:tcPr>
            <w:tcW w:w="2340" w:type="dxa"/>
          </w:tcPr>
          <w:p w:rsidR="00D01E19" w:rsidRPr="004915CD" w:rsidRDefault="00D01E19" w:rsidP="00F07CC0">
            <w:pPr>
              <w:spacing w:before="120"/>
              <w:jc w:val="center"/>
              <w:rPr>
                <w:b/>
                <w:szCs w:val="24"/>
              </w:rPr>
            </w:pPr>
            <w:r>
              <w:rPr>
                <w:b/>
                <w:szCs w:val="24"/>
              </w:rPr>
              <w:t xml:space="preserve">Expected Outcome </w:t>
            </w:r>
          </w:p>
        </w:tc>
        <w:tc>
          <w:tcPr>
            <w:tcW w:w="2070" w:type="dxa"/>
            <w:vAlign w:val="center"/>
          </w:tcPr>
          <w:p w:rsidR="00D01E19" w:rsidRPr="004915CD" w:rsidRDefault="00D01E19" w:rsidP="00F07CC0">
            <w:pPr>
              <w:spacing w:before="120"/>
              <w:jc w:val="center"/>
              <w:rPr>
                <w:b/>
                <w:szCs w:val="24"/>
              </w:rPr>
            </w:pPr>
            <w:r>
              <w:rPr>
                <w:b/>
                <w:szCs w:val="24"/>
              </w:rPr>
              <w:t>Resources</w:t>
            </w:r>
          </w:p>
        </w:tc>
      </w:tr>
      <w:tr w:rsidR="00E516A2" w:rsidRPr="004915CD" w:rsidTr="00F07CC0">
        <w:trPr>
          <w:trHeight w:val="1565"/>
        </w:trPr>
        <w:tc>
          <w:tcPr>
            <w:tcW w:w="720" w:type="dxa"/>
            <w:vAlign w:val="center"/>
          </w:tcPr>
          <w:p w:rsidR="00E516A2" w:rsidRPr="009D7A32" w:rsidRDefault="005A57E7" w:rsidP="00CE5C67">
            <w:pPr>
              <w:jc w:val="center"/>
            </w:pPr>
            <w:r>
              <w:t>15</w:t>
            </w:r>
            <w:r w:rsidR="00E516A2" w:rsidRPr="009D7A32">
              <w:t>’</w:t>
            </w:r>
          </w:p>
        </w:tc>
        <w:tc>
          <w:tcPr>
            <w:tcW w:w="4500" w:type="dxa"/>
          </w:tcPr>
          <w:p w:rsidR="005B5452" w:rsidRPr="009D7A32" w:rsidRDefault="009D7A32" w:rsidP="00F07CC0">
            <w:pPr>
              <w:pStyle w:val="ListParagraph"/>
              <w:spacing w:before="120"/>
              <w:ind w:left="0"/>
              <w:contextualSpacing w:val="0"/>
              <w:rPr>
                <w:b/>
              </w:rPr>
            </w:pPr>
            <w:r>
              <w:rPr>
                <w:b/>
              </w:rPr>
              <w:t>Warm up</w:t>
            </w:r>
          </w:p>
          <w:p w:rsidR="00E516A2" w:rsidRPr="009D7A32" w:rsidRDefault="00540681" w:rsidP="001B7E59">
            <w:pPr>
              <w:pStyle w:val="ListParagraph"/>
              <w:numPr>
                <w:ilvl w:val="0"/>
                <w:numId w:val="2"/>
              </w:numPr>
              <w:rPr>
                <w:b/>
              </w:rPr>
            </w:pPr>
            <w:r>
              <w:t xml:space="preserve">In </w:t>
            </w:r>
            <w:r w:rsidR="009D7A32" w:rsidRPr="009D7A32">
              <w:t xml:space="preserve">small groups, students look at pictures and discuss the questions </w:t>
            </w:r>
          </w:p>
        </w:tc>
        <w:tc>
          <w:tcPr>
            <w:tcW w:w="2340" w:type="dxa"/>
          </w:tcPr>
          <w:p w:rsidR="00E516A2" w:rsidRPr="009D7A32" w:rsidRDefault="00E516A2" w:rsidP="00843808">
            <w:pPr>
              <w:spacing w:before="240"/>
            </w:pPr>
            <w:r w:rsidRPr="009D7A32">
              <w:t>Generate interest</w:t>
            </w:r>
          </w:p>
          <w:p w:rsidR="00E516A2" w:rsidRPr="009D7A32" w:rsidRDefault="00E516A2" w:rsidP="00843808">
            <w:pPr>
              <w:spacing w:before="240"/>
            </w:pPr>
            <w:r w:rsidRPr="009D7A32">
              <w:t>Activate prior knowledge</w:t>
            </w:r>
          </w:p>
        </w:tc>
        <w:tc>
          <w:tcPr>
            <w:tcW w:w="2070" w:type="dxa"/>
          </w:tcPr>
          <w:p w:rsidR="00E516A2" w:rsidRPr="009D7A32" w:rsidRDefault="009D7A32" w:rsidP="000300AC">
            <w:pPr>
              <w:spacing w:before="240"/>
            </w:pPr>
            <w:r w:rsidRPr="009D7A32">
              <w:t xml:space="preserve">PLS </w:t>
            </w:r>
            <w:r w:rsidR="00373BE6">
              <w:t>Worksheet</w:t>
            </w:r>
            <w:r w:rsidRPr="009D7A32">
              <w:t xml:space="preserve">: </w:t>
            </w:r>
            <w:r w:rsidR="00F07CC0">
              <w:br/>
            </w:r>
            <w:r w:rsidR="000300AC">
              <w:rPr>
                <w:b/>
              </w:rPr>
              <w:t>Get Ready!</w:t>
            </w:r>
          </w:p>
        </w:tc>
      </w:tr>
      <w:tr w:rsidR="00E516A2" w:rsidRPr="004915CD" w:rsidTr="00F07CC0">
        <w:trPr>
          <w:trHeight w:val="1970"/>
        </w:trPr>
        <w:tc>
          <w:tcPr>
            <w:tcW w:w="720" w:type="dxa"/>
            <w:vAlign w:val="center"/>
          </w:tcPr>
          <w:p w:rsidR="00E516A2" w:rsidRPr="009D7A32" w:rsidRDefault="009D7A32" w:rsidP="00CE5C67">
            <w:pPr>
              <w:jc w:val="center"/>
            </w:pPr>
            <w:r>
              <w:t>20</w:t>
            </w:r>
            <w:r w:rsidR="00E516A2" w:rsidRPr="009D7A32">
              <w:t>’</w:t>
            </w:r>
          </w:p>
        </w:tc>
        <w:tc>
          <w:tcPr>
            <w:tcW w:w="4500" w:type="dxa"/>
          </w:tcPr>
          <w:p w:rsidR="00E516A2" w:rsidRPr="009D7A32" w:rsidRDefault="00F94DA3" w:rsidP="00F07CC0">
            <w:pPr>
              <w:spacing w:before="120"/>
              <w:rPr>
                <w:b/>
              </w:rPr>
            </w:pPr>
            <w:r w:rsidRPr="009D7A32">
              <w:rPr>
                <w:b/>
              </w:rPr>
              <w:t>Vocabulary practice</w:t>
            </w:r>
          </w:p>
          <w:p w:rsidR="00EA7C38" w:rsidRPr="00EA7C38" w:rsidRDefault="0012199A" w:rsidP="001B7E59">
            <w:pPr>
              <w:pStyle w:val="ListParagraph"/>
              <w:numPr>
                <w:ilvl w:val="0"/>
                <w:numId w:val="6"/>
              </w:numPr>
              <w:ind w:left="360"/>
            </w:pPr>
            <w:r w:rsidRPr="009D7A32">
              <w:t xml:space="preserve">Students </w:t>
            </w:r>
            <w:r w:rsidR="00D825D3">
              <w:t>compare sets of words in terms of the differences in meaning and use</w:t>
            </w:r>
          </w:p>
          <w:p w:rsidR="0012199A" w:rsidRPr="009D7A32" w:rsidRDefault="0012199A" w:rsidP="001B7E59">
            <w:pPr>
              <w:pStyle w:val="ListParagraph"/>
              <w:numPr>
                <w:ilvl w:val="0"/>
                <w:numId w:val="6"/>
              </w:numPr>
              <w:ind w:left="360"/>
              <w:rPr>
                <w:rStyle w:val="Style1Char"/>
                <w:rFonts w:asciiTheme="minorHAnsi" w:eastAsiaTheme="minorEastAsia" w:hAnsiTheme="minorHAnsi"/>
                <w:b/>
                <w:lang w:val="en-US"/>
              </w:rPr>
            </w:pPr>
            <w:r w:rsidRPr="009D7A32">
              <w:rPr>
                <w:rStyle w:val="Style1Char"/>
              </w:rPr>
              <w:t>Encourage students to ap</w:t>
            </w:r>
            <w:r w:rsidR="009D7A32">
              <w:rPr>
                <w:rStyle w:val="Style1Char"/>
              </w:rPr>
              <w:t>ply word attack strategies</w:t>
            </w:r>
            <w:r w:rsidRPr="009D7A32">
              <w:rPr>
                <w:rStyle w:val="Style1Char"/>
              </w:rPr>
              <w:t>:</w:t>
            </w:r>
          </w:p>
          <w:p w:rsidR="0012199A" w:rsidRPr="009D7A32" w:rsidRDefault="0012199A" w:rsidP="001B7E59">
            <w:pPr>
              <w:pStyle w:val="ListParagraph"/>
              <w:numPr>
                <w:ilvl w:val="1"/>
                <w:numId w:val="6"/>
              </w:numPr>
              <w:ind w:left="1080"/>
              <w:rPr>
                <w:rStyle w:val="Style1Char"/>
                <w:rFonts w:asciiTheme="minorHAnsi" w:eastAsiaTheme="minorEastAsia" w:hAnsiTheme="minorHAnsi"/>
                <w:b/>
                <w:lang w:val="en-US"/>
              </w:rPr>
            </w:pPr>
            <w:r w:rsidRPr="009D7A32">
              <w:rPr>
                <w:rStyle w:val="Style1Char"/>
              </w:rPr>
              <w:t>Ask for peer support</w:t>
            </w:r>
          </w:p>
          <w:p w:rsidR="0012199A" w:rsidRPr="009D7A32" w:rsidRDefault="0012199A" w:rsidP="001B7E59">
            <w:pPr>
              <w:pStyle w:val="ListParagraph"/>
              <w:numPr>
                <w:ilvl w:val="1"/>
                <w:numId w:val="6"/>
              </w:numPr>
              <w:ind w:left="1080"/>
              <w:rPr>
                <w:rStyle w:val="Style1Char"/>
                <w:rFonts w:asciiTheme="minorHAnsi" w:eastAsiaTheme="minorEastAsia" w:hAnsiTheme="minorHAnsi"/>
                <w:b/>
                <w:lang w:val="en-US"/>
              </w:rPr>
            </w:pPr>
            <w:r w:rsidRPr="009D7A32">
              <w:rPr>
                <w:rStyle w:val="Style1Char"/>
              </w:rPr>
              <w:t>Look at base form of word</w:t>
            </w:r>
          </w:p>
          <w:p w:rsidR="0012199A" w:rsidRPr="009D7A32" w:rsidRDefault="0012199A" w:rsidP="001B7E59">
            <w:pPr>
              <w:pStyle w:val="ListParagraph"/>
              <w:numPr>
                <w:ilvl w:val="1"/>
                <w:numId w:val="6"/>
              </w:numPr>
              <w:ind w:left="1080"/>
              <w:rPr>
                <w:rStyle w:val="Style1Char"/>
                <w:rFonts w:asciiTheme="minorHAnsi" w:eastAsiaTheme="minorEastAsia" w:hAnsiTheme="minorHAnsi"/>
                <w:b/>
                <w:lang w:val="en-US"/>
              </w:rPr>
            </w:pPr>
            <w:r w:rsidRPr="009D7A32">
              <w:rPr>
                <w:rStyle w:val="Style1Char"/>
              </w:rPr>
              <w:t>Guess the meaning from context</w:t>
            </w:r>
          </w:p>
          <w:p w:rsidR="0012199A" w:rsidRPr="009D7A32" w:rsidRDefault="0012199A" w:rsidP="001B7E59">
            <w:pPr>
              <w:pStyle w:val="ListParagraph"/>
              <w:numPr>
                <w:ilvl w:val="1"/>
                <w:numId w:val="6"/>
              </w:numPr>
              <w:ind w:left="1080"/>
              <w:rPr>
                <w:rStyle w:val="Style1Char"/>
                <w:rFonts w:asciiTheme="minorHAnsi" w:eastAsiaTheme="minorEastAsia" w:hAnsiTheme="minorHAnsi"/>
                <w:b/>
                <w:lang w:val="en-US"/>
              </w:rPr>
            </w:pPr>
            <w:r w:rsidRPr="009D7A32">
              <w:rPr>
                <w:rStyle w:val="Style1Char"/>
              </w:rPr>
              <w:t xml:space="preserve">Look in monolingual dictionaries </w:t>
            </w:r>
          </w:p>
          <w:p w:rsidR="00E516A2" w:rsidRPr="009D7A32" w:rsidRDefault="0012199A" w:rsidP="001B7E59">
            <w:pPr>
              <w:pStyle w:val="ListParagraph"/>
              <w:numPr>
                <w:ilvl w:val="0"/>
                <w:numId w:val="6"/>
              </w:numPr>
              <w:ind w:left="360"/>
              <w:rPr>
                <w:b/>
              </w:rPr>
            </w:pPr>
            <w:r w:rsidRPr="009D7A32">
              <w:t>Go over any new vocabulary</w:t>
            </w:r>
          </w:p>
        </w:tc>
        <w:tc>
          <w:tcPr>
            <w:tcW w:w="2340" w:type="dxa"/>
          </w:tcPr>
          <w:p w:rsidR="00E516A2" w:rsidRPr="009D7A32" w:rsidRDefault="00D825D3" w:rsidP="00843808">
            <w:pPr>
              <w:spacing w:before="240"/>
              <w:rPr>
                <w:rStyle w:val="Style1Char"/>
              </w:rPr>
            </w:pPr>
            <w:r>
              <w:rPr>
                <w:rStyle w:val="Style1Char"/>
              </w:rPr>
              <w:t>Identify nuances of difference in closely related words</w:t>
            </w:r>
          </w:p>
          <w:p w:rsidR="0012199A" w:rsidRPr="009D7A32" w:rsidRDefault="00D825D3" w:rsidP="00843808">
            <w:pPr>
              <w:spacing w:before="240"/>
              <w:rPr>
                <w:rStyle w:val="Style1Char"/>
              </w:rPr>
            </w:pPr>
            <w:r>
              <w:rPr>
                <w:rStyle w:val="Style1Char"/>
              </w:rPr>
              <w:t>Practice using vocabulary related to the topic</w:t>
            </w:r>
          </w:p>
        </w:tc>
        <w:tc>
          <w:tcPr>
            <w:tcW w:w="2070" w:type="dxa"/>
          </w:tcPr>
          <w:p w:rsidR="00E516A2" w:rsidRPr="009D7A32" w:rsidRDefault="00E516A2" w:rsidP="00843808">
            <w:pPr>
              <w:spacing w:before="240"/>
              <w:rPr>
                <w:b/>
              </w:rPr>
            </w:pPr>
            <w:r w:rsidRPr="009D7A32">
              <w:t>PLS Worksheet:</w:t>
            </w:r>
            <w:r w:rsidR="00F07CC0">
              <w:br/>
            </w:r>
            <w:r w:rsidR="00D825D3">
              <w:rPr>
                <w:b/>
              </w:rPr>
              <w:t>Build y</w:t>
            </w:r>
            <w:r w:rsidR="00F94DA3" w:rsidRPr="009D7A32">
              <w:rPr>
                <w:b/>
              </w:rPr>
              <w:t>our Vocabulary</w:t>
            </w:r>
            <w:r w:rsidR="006B1CD3" w:rsidRPr="009D7A32">
              <w:rPr>
                <w:b/>
              </w:rPr>
              <w:t>!</w:t>
            </w:r>
          </w:p>
          <w:p w:rsidR="00E516A2" w:rsidRPr="009D7A32" w:rsidRDefault="009D7A32" w:rsidP="00843808">
            <w:pPr>
              <w:spacing w:before="240"/>
            </w:pPr>
            <w:r w:rsidRPr="009D7A32">
              <w:rPr>
                <w:i/>
              </w:rPr>
              <w:t>Young People and the Law</w:t>
            </w:r>
            <w:r w:rsidR="00893608">
              <w:t>, p. 16-19</w:t>
            </w:r>
            <w:r w:rsidRPr="009D7A32">
              <w:t>.</w:t>
            </w:r>
          </w:p>
        </w:tc>
      </w:tr>
      <w:tr w:rsidR="00E516A2" w:rsidRPr="004915CD" w:rsidTr="00F07CC0">
        <w:trPr>
          <w:trHeight w:val="1430"/>
        </w:trPr>
        <w:tc>
          <w:tcPr>
            <w:tcW w:w="720" w:type="dxa"/>
            <w:vAlign w:val="center"/>
          </w:tcPr>
          <w:p w:rsidR="00E516A2" w:rsidRPr="009D7A32" w:rsidRDefault="00421E86" w:rsidP="00CE5C67">
            <w:pPr>
              <w:jc w:val="center"/>
            </w:pPr>
            <w:r>
              <w:t>2</w:t>
            </w:r>
            <w:r w:rsidR="005A57E7">
              <w:t>0</w:t>
            </w:r>
            <w:r w:rsidR="00E516A2" w:rsidRPr="009D7A32">
              <w:t>’</w:t>
            </w:r>
          </w:p>
        </w:tc>
        <w:tc>
          <w:tcPr>
            <w:tcW w:w="4500" w:type="dxa"/>
          </w:tcPr>
          <w:p w:rsidR="00E516A2" w:rsidRPr="009D7A32" w:rsidRDefault="009D7A32" w:rsidP="00F07CC0">
            <w:pPr>
              <w:pStyle w:val="ListParagraph"/>
              <w:numPr>
                <w:ilvl w:val="0"/>
                <w:numId w:val="6"/>
              </w:numPr>
              <w:spacing w:before="120"/>
              <w:ind w:left="0"/>
              <w:rPr>
                <w:b/>
              </w:rPr>
            </w:pPr>
            <w:r>
              <w:rPr>
                <w:b/>
              </w:rPr>
              <w:t>Pre-read and discuss</w:t>
            </w:r>
          </w:p>
          <w:p w:rsidR="00E516A2" w:rsidRDefault="009D7A32" w:rsidP="001B7E59">
            <w:pPr>
              <w:pStyle w:val="ListParagraph"/>
              <w:numPr>
                <w:ilvl w:val="0"/>
                <w:numId w:val="6"/>
              </w:numPr>
              <w:ind w:left="342"/>
            </w:pPr>
            <w:r>
              <w:t>S</w:t>
            </w:r>
            <w:r w:rsidR="001E14B9" w:rsidRPr="009D7A32">
              <w:t>tudents work in pairs to discuss at what age young people gain legal rights in British Columbia</w:t>
            </w:r>
            <w:r w:rsidR="00893608">
              <w:t xml:space="preserve"> and fill in their answers in the chart</w:t>
            </w:r>
          </w:p>
          <w:p w:rsidR="009D7A32" w:rsidRDefault="009D7A32" w:rsidP="001B7E59">
            <w:pPr>
              <w:pStyle w:val="ListParagraph"/>
              <w:numPr>
                <w:ilvl w:val="0"/>
                <w:numId w:val="6"/>
              </w:numPr>
              <w:ind w:left="342"/>
            </w:pPr>
            <w:r>
              <w:t>Student check PLS booklet to check answers</w:t>
            </w:r>
          </w:p>
          <w:p w:rsidR="00893608" w:rsidRPr="009D7A32" w:rsidRDefault="005A57E7" w:rsidP="005A57E7">
            <w:pPr>
              <w:pStyle w:val="ListParagraph"/>
              <w:numPr>
                <w:ilvl w:val="0"/>
                <w:numId w:val="6"/>
              </w:numPr>
              <w:ind w:left="342"/>
            </w:pPr>
            <w:r>
              <w:t>In small groups, s</w:t>
            </w:r>
            <w:r w:rsidR="00893608">
              <w:t xml:space="preserve">tudents discuss </w:t>
            </w:r>
            <w:r>
              <w:t xml:space="preserve">their opinions and compare laws in their own countries </w:t>
            </w:r>
          </w:p>
        </w:tc>
        <w:tc>
          <w:tcPr>
            <w:tcW w:w="2340" w:type="dxa"/>
          </w:tcPr>
          <w:p w:rsidR="00E516A2" w:rsidRDefault="009D7A32" w:rsidP="009D7A32">
            <w:pPr>
              <w:spacing w:before="240"/>
              <w:rPr>
                <w:rStyle w:val="Style1Char"/>
              </w:rPr>
            </w:pPr>
            <w:r>
              <w:rPr>
                <w:rStyle w:val="Style1Char"/>
              </w:rPr>
              <w:t xml:space="preserve">Discuss and guess information </w:t>
            </w:r>
            <w:r w:rsidR="00E516A2" w:rsidRPr="009D7A32">
              <w:rPr>
                <w:rStyle w:val="Style1Char"/>
              </w:rPr>
              <w:t xml:space="preserve">related to </w:t>
            </w:r>
            <w:r w:rsidR="001E14B9" w:rsidRPr="009D7A32">
              <w:rPr>
                <w:rStyle w:val="Style1Char"/>
              </w:rPr>
              <w:t>legal rights and responsibilities of young people</w:t>
            </w:r>
          </w:p>
          <w:p w:rsidR="009D7A32" w:rsidRPr="009D7A32" w:rsidRDefault="009D7A32" w:rsidP="009D7A32">
            <w:pPr>
              <w:spacing w:before="240"/>
              <w:rPr>
                <w:rStyle w:val="Style1Char"/>
              </w:rPr>
            </w:pPr>
            <w:r>
              <w:rPr>
                <w:rStyle w:val="Style1Char"/>
              </w:rPr>
              <w:t>Scan text for details</w:t>
            </w:r>
          </w:p>
        </w:tc>
        <w:tc>
          <w:tcPr>
            <w:tcW w:w="2070" w:type="dxa"/>
          </w:tcPr>
          <w:p w:rsidR="001E14B9" w:rsidRDefault="001E14B9" w:rsidP="001E14B9">
            <w:pPr>
              <w:spacing w:before="240"/>
              <w:rPr>
                <w:b/>
              </w:rPr>
            </w:pPr>
            <w:r w:rsidRPr="009D7A32">
              <w:t xml:space="preserve">PLS Worksheet:    </w:t>
            </w:r>
            <w:r w:rsidRPr="009D7A32">
              <w:rPr>
                <w:b/>
              </w:rPr>
              <w:t>Age and Legal Rights!</w:t>
            </w:r>
          </w:p>
          <w:p w:rsidR="00DC104F" w:rsidRPr="009D7A32" w:rsidRDefault="00DC104F" w:rsidP="001E14B9">
            <w:pPr>
              <w:spacing w:before="240"/>
              <w:rPr>
                <w:b/>
              </w:rPr>
            </w:pPr>
            <w:r w:rsidRPr="00DC104F">
              <w:t xml:space="preserve">PLS Worksheet: </w:t>
            </w:r>
            <w:r>
              <w:rPr>
                <w:b/>
              </w:rPr>
              <w:t>Share your Opinions!</w:t>
            </w:r>
          </w:p>
          <w:p w:rsidR="00E516A2" w:rsidRPr="009D7A32" w:rsidRDefault="009D7A32" w:rsidP="00843808">
            <w:pPr>
              <w:spacing w:before="240"/>
              <w:rPr>
                <w:b/>
              </w:rPr>
            </w:pPr>
            <w:r w:rsidRPr="009D7A32">
              <w:rPr>
                <w:i/>
              </w:rPr>
              <w:t>Young People and the Law</w:t>
            </w:r>
            <w:r w:rsidR="00893608">
              <w:t>, p. 16-19</w:t>
            </w:r>
            <w:r w:rsidRPr="009D7A32">
              <w:t>.</w:t>
            </w:r>
          </w:p>
        </w:tc>
      </w:tr>
      <w:tr w:rsidR="0024325A" w:rsidRPr="004915CD" w:rsidTr="00F07CC0">
        <w:trPr>
          <w:trHeight w:val="1430"/>
        </w:trPr>
        <w:tc>
          <w:tcPr>
            <w:tcW w:w="720" w:type="dxa"/>
            <w:vAlign w:val="center"/>
          </w:tcPr>
          <w:p w:rsidR="0024325A" w:rsidRDefault="00421E86" w:rsidP="00CE5C67">
            <w:pPr>
              <w:jc w:val="center"/>
            </w:pPr>
            <w:r>
              <w:t>20’</w:t>
            </w:r>
          </w:p>
        </w:tc>
        <w:tc>
          <w:tcPr>
            <w:tcW w:w="4500" w:type="dxa"/>
          </w:tcPr>
          <w:p w:rsidR="0024325A" w:rsidRDefault="0024325A" w:rsidP="00F07CC0">
            <w:pPr>
              <w:pStyle w:val="ListParagraph"/>
              <w:numPr>
                <w:ilvl w:val="0"/>
                <w:numId w:val="6"/>
              </w:numPr>
              <w:spacing w:before="120"/>
              <w:ind w:left="0"/>
              <w:contextualSpacing w:val="0"/>
              <w:rPr>
                <w:b/>
              </w:rPr>
            </w:pPr>
            <w:r>
              <w:rPr>
                <w:b/>
              </w:rPr>
              <w:t>Prepare to write</w:t>
            </w:r>
          </w:p>
          <w:p w:rsidR="0024325A" w:rsidRPr="004015EB" w:rsidRDefault="00421E86" w:rsidP="004015EB">
            <w:pPr>
              <w:pStyle w:val="ListParagraph"/>
              <w:numPr>
                <w:ilvl w:val="0"/>
                <w:numId w:val="6"/>
              </w:numPr>
              <w:ind w:left="360"/>
            </w:pPr>
            <w:r>
              <w:t>S</w:t>
            </w:r>
            <w:r w:rsidR="0024325A" w:rsidRPr="004015EB">
              <w:t>tudents identify the type of texts in the examples</w:t>
            </w:r>
          </w:p>
          <w:p w:rsidR="0024325A" w:rsidRPr="004015EB" w:rsidRDefault="00421E86" w:rsidP="004015EB">
            <w:pPr>
              <w:pStyle w:val="ListParagraph"/>
              <w:numPr>
                <w:ilvl w:val="0"/>
                <w:numId w:val="6"/>
              </w:numPr>
              <w:ind w:left="360"/>
            </w:pPr>
            <w:r>
              <w:t>S</w:t>
            </w:r>
            <w:r w:rsidR="0024325A" w:rsidRPr="004015EB">
              <w:t>tudents</w:t>
            </w:r>
            <w:r w:rsidR="004015EB" w:rsidRPr="004015EB">
              <w:t>write in the number of the text type in the first column of the chart</w:t>
            </w:r>
          </w:p>
          <w:p w:rsidR="004015EB" w:rsidRDefault="004015EB" w:rsidP="004015EB">
            <w:pPr>
              <w:pStyle w:val="ListParagraph"/>
              <w:numPr>
                <w:ilvl w:val="0"/>
                <w:numId w:val="6"/>
              </w:numPr>
              <w:ind w:left="360"/>
              <w:rPr>
                <w:b/>
              </w:rPr>
            </w:pPr>
            <w:r w:rsidRPr="004015EB">
              <w:t>Students discuss and fill in the other columns of the chart</w:t>
            </w:r>
          </w:p>
          <w:p w:rsidR="00421E86" w:rsidRPr="004015EB" w:rsidRDefault="00421E86" w:rsidP="00421E86">
            <w:pPr>
              <w:pStyle w:val="ListParagraph"/>
              <w:ind w:left="360"/>
              <w:rPr>
                <w:b/>
              </w:rPr>
            </w:pPr>
          </w:p>
        </w:tc>
        <w:tc>
          <w:tcPr>
            <w:tcW w:w="2340" w:type="dxa"/>
          </w:tcPr>
          <w:p w:rsidR="0024325A" w:rsidRDefault="004015EB" w:rsidP="009D7A32">
            <w:pPr>
              <w:spacing w:before="240"/>
              <w:rPr>
                <w:rStyle w:val="Style1Char"/>
              </w:rPr>
            </w:pPr>
            <w:r>
              <w:rPr>
                <w:rStyle w:val="Style1Char"/>
              </w:rPr>
              <w:t>Raise awareness of the relationship between text, audience, purpose, and features of texts</w:t>
            </w:r>
          </w:p>
        </w:tc>
        <w:tc>
          <w:tcPr>
            <w:tcW w:w="2070" w:type="dxa"/>
          </w:tcPr>
          <w:p w:rsidR="0024325A" w:rsidRDefault="004015EB" w:rsidP="001E14B9">
            <w:pPr>
              <w:spacing w:before="240"/>
            </w:pPr>
            <w:r>
              <w:t xml:space="preserve">PLS Worksheet: </w:t>
            </w:r>
            <w:r w:rsidRPr="004015EB">
              <w:rPr>
                <w:b/>
              </w:rPr>
              <w:t>Identify the Text!</w:t>
            </w:r>
          </w:p>
          <w:p w:rsidR="004015EB" w:rsidRPr="009D7A32" w:rsidRDefault="004015EB" w:rsidP="004015EB">
            <w:pPr>
              <w:spacing w:before="240"/>
            </w:pPr>
            <w:r>
              <w:t xml:space="preserve">PLS Worksheet: </w:t>
            </w:r>
            <w:r w:rsidRPr="004015EB">
              <w:rPr>
                <w:b/>
              </w:rPr>
              <w:t>Analyze Texts!</w:t>
            </w:r>
          </w:p>
        </w:tc>
      </w:tr>
      <w:tr w:rsidR="00E516A2" w:rsidRPr="004915CD" w:rsidTr="00F07CC0">
        <w:trPr>
          <w:trHeight w:val="665"/>
        </w:trPr>
        <w:tc>
          <w:tcPr>
            <w:tcW w:w="720" w:type="dxa"/>
            <w:vAlign w:val="center"/>
          </w:tcPr>
          <w:p w:rsidR="00E516A2" w:rsidRPr="009D7A32" w:rsidRDefault="00421E86" w:rsidP="00CE5C67">
            <w:pPr>
              <w:jc w:val="center"/>
            </w:pPr>
            <w:r>
              <w:lastRenderedPageBreak/>
              <w:t>45</w:t>
            </w:r>
            <w:r w:rsidR="00E516A2" w:rsidRPr="009D7A32">
              <w:t>’</w:t>
            </w:r>
          </w:p>
        </w:tc>
        <w:tc>
          <w:tcPr>
            <w:tcW w:w="4500" w:type="dxa"/>
          </w:tcPr>
          <w:p w:rsidR="00E516A2" w:rsidRPr="009D7A32" w:rsidRDefault="00DC104F" w:rsidP="00F07CC0">
            <w:pPr>
              <w:spacing w:before="120"/>
              <w:rPr>
                <w:b/>
              </w:rPr>
            </w:pPr>
            <w:r>
              <w:rPr>
                <w:b/>
              </w:rPr>
              <w:t xml:space="preserve">Research and </w:t>
            </w:r>
            <w:r w:rsidR="004015EB">
              <w:rPr>
                <w:b/>
              </w:rPr>
              <w:t>create a flyer</w:t>
            </w:r>
          </w:p>
          <w:p w:rsidR="001E14B9" w:rsidRDefault="00DC104F" w:rsidP="001B7E59">
            <w:pPr>
              <w:pStyle w:val="ListParagraph"/>
              <w:numPr>
                <w:ilvl w:val="0"/>
                <w:numId w:val="6"/>
              </w:numPr>
              <w:ind w:left="342"/>
            </w:pPr>
            <w:r>
              <w:t xml:space="preserve">Students research the PLS booklet and online resources in order to take notes </w:t>
            </w:r>
          </w:p>
          <w:p w:rsidR="004015EB" w:rsidRDefault="00421E86" w:rsidP="004015EB">
            <w:pPr>
              <w:pStyle w:val="ListParagraph"/>
              <w:numPr>
                <w:ilvl w:val="0"/>
                <w:numId w:val="6"/>
              </w:numPr>
              <w:ind w:left="342"/>
            </w:pPr>
            <w:r>
              <w:t>Students s</w:t>
            </w:r>
            <w:r w:rsidR="00DC104F">
              <w:t>hare research and add new ideas to their notes from other students</w:t>
            </w:r>
          </w:p>
          <w:p w:rsidR="004015EB" w:rsidRDefault="004015EB" w:rsidP="004015EB">
            <w:pPr>
              <w:pStyle w:val="ListParagraph"/>
              <w:numPr>
                <w:ilvl w:val="0"/>
                <w:numId w:val="6"/>
              </w:numPr>
              <w:ind w:left="342"/>
            </w:pPr>
            <w:r>
              <w:t xml:space="preserve">Students create flyers/bulletins from their research </w:t>
            </w:r>
          </w:p>
          <w:p w:rsidR="00DC104F" w:rsidRDefault="00421E86" w:rsidP="001B7E59">
            <w:pPr>
              <w:pStyle w:val="ListParagraph"/>
              <w:numPr>
                <w:ilvl w:val="0"/>
                <w:numId w:val="6"/>
              </w:numPr>
              <w:ind w:left="342"/>
            </w:pPr>
            <w:r>
              <w:t>Student present their flyers to the class</w:t>
            </w:r>
          </w:p>
          <w:p w:rsidR="00421E86" w:rsidRPr="007D681F" w:rsidRDefault="00421E86" w:rsidP="001B7E59">
            <w:pPr>
              <w:pStyle w:val="ListParagraph"/>
              <w:numPr>
                <w:ilvl w:val="0"/>
                <w:numId w:val="6"/>
              </w:numPr>
              <w:ind w:left="342"/>
            </w:pPr>
            <w:r>
              <w:t>Provide feedback using the writing rubric</w:t>
            </w:r>
          </w:p>
        </w:tc>
        <w:tc>
          <w:tcPr>
            <w:tcW w:w="2340" w:type="dxa"/>
          </w:tcPr>
          <w:p w:rsidR="00797915" w:rsidRDefault="00797915" w:rsidP="00797915">
            <w:pPr>
              <w:spacing w:before="240"/>
              <w:rPr>
                <w:rStyle w:val="Style1Char"/>
              </w:rPr>
            </w:pPr>
            <w:r>
              <w:rPr>
                <w:rStyle w:val="Style1Char"/>
              </w:rPr>
              <w:t>Reduce information to a list of details</w:t>
            </w:r>
          </w:p>
          <w:p w:rsidR="00797915" w:rsidRDefault="00797915" w:rsidP="00797915">
            <w:pPr>
              <w:spacing w:before="240"/>
              <w:rPr>
                <w:rStyle w:val="Style1Char"/>
              </w:rPr>
            </w:pPr>
            <w:r>
              <w:rPr>
                <w:rStyle w:val="Style1Char"/>
              </w:rPr>
              <w:t>Summarize research</w:t>
            </w:r>
          </w:p>
          <w:p w:rsidR="001E14B9" w:rsidRPr="009D7A32" w:rsidRDefault="001E14B9" w:rsidP="00B5594A">
            <w:pPr>
              <w:spacing w:before="240"/>
              <w:rPr>
                <w:rStyle w:val="Style1Char"/>
              </w:rPr>
            </w:pPr>
          </w:p>
        </w:tc>
        <w:tc>
          <w:tcPr>
            <w:tcW w:w="2070" w:type="dxa"/>
          </w:tcPr>
          <w:p w:rsidR="001E14B9" w:rsidRDefault="001E14B9" w:rsidP="001E14B9">
            <w:pPr>
              <w:spacing w:before="240"/>
              <w:rPr>
                <w:b/>
              </w:rPr>
            </w:pPr>
            <w:r w:rsidRPr="009D7A32">
              <w:t xml:space="preserve">PLS Worksheet:    </w:t>
            </w:r>
            <w:r w:rsidR="00797915">
              <w:rPr>
                <w:b/>
              </w:rPr>
              <w:t xml:space="preserve">Research and </w:t>
            </w:r>
            <w:r w:rsidR="004015EB">
              <w:rPr>
                <w:b/>
              </w:rPr>
              <w:t>Write</w:t>
            </w:r>
            <w:r w:rsidRPr="009D7A32">
              <w:rPr>
                <w:b/>
              </w:rPr>
              <w:t>!</w:t>
            </w:r>
          </w:p>
          <w:p w:rsidR="00421E86" w:rsidRPr="009D7A32" w:rsidRDefault="00421E86" w:rsidP="001E14B9">
            <w:pPr>
              <w:spacing w:before="240"/>
              <w:rPr>
                <w:b/>
              </w:rPr>
            </w:pPr>
            <w:r w:rsidRPr="005A57E7">
              <w:t>PLS Worksheet:</w:t>
            </w:r>
            <w:r>
              <w:rPr>
                <w:b/>
              </w:rPr>
              <w:t xml:space="preserve"> Writing Rubric!</w:t>
            </w:r>
          </w:p>
          <w:p w:rsidR="00E516A2" w:rsidRDefault="009D7A32" w:rsidP="00B5594A">
            <w:pPr>
              <w:spacing w:before="240"/>
            </w:pPr>
            <w:r w:rsidRPr="009D7A32">
              <w:rPr>
                <w:i/>
              </w:rPr>
              <w:t>Young People and the Law</w:t>
            </w:r>
            <w:r w:rsidR="00893608">
              <w:t>, p. 16-19</w:t>
            </w:r>
            <w:r w:rsidRPr="009D7A32">
              <w:t>.</w:t>
            </w:r>
          </w:p>
          <w:p w:rsidR="00421E86" w:rsidRPr="009D7A32" w:rsidRDefault="00421E86" w:rsidP="00B5594A">
            <w:pPr>
              <w:spacing w:before="240"/>
            </w:pPr>
            <w:r>
              <w:t>Computer lab</w:t>
            </w:r>
          </w:p>
        </w:tc>
      </w:tr>
      <w:tr w:rsidR="00E516A2" w:rsidRPr="004915CD" w:rsidTr="00F07CC0">
        <w:trPr>
          <w:trHeight w:val="1718"/>
        </w:trPr>
        <w:tc>
          <w:tcPr>
            <w:tcW w:w="720" w:type="dxa"/>
            <w:vAlign w:val="center"/>
          </w:tcPr>
          <w:p w:rsidR="00E516A2" w:rsidRPr="009D7A32" w:rsidRDefault="005A57E7" w:rsidP="00CE5C67">
            <w:pPr>
              <w:jc w:val="center"/>
            </w:pPr>
            <w:r>
              <w:t>25</w:t>
            </w:r>
            <w:r w:rsidR="00E516A2" w:rsidRPr="009D7A32">
              <w:t>’</w:t>
            </w:r>
          </w:p>
        </w:tc>
        <w:tc>
          <w:tcPr>
            <w:tcW w:w="4500" w:type="dxa"/>
          </w:tcPr>
          <w:p w:rsidR="00E516A2" w:rsidRPr="009D7A32" w:rsidRDefault="00E516A2" w:rsidP="00F07CC0">
            <w:pPr>
              <w:spacing w:before="120"/>
              <w:rPr>
                <w:b/>
              </w:rPr>
            </w:pPr>
            <w:r w:rsidRPr="009D7A32">
              <w:rPr>
                <w:b/>
              </w:rPr>
              <w:t>Find out more</w:t>
            </w:r>
          </w:p>
          <w:p w:rsidR="00E516A2" w:rsidRPr="009D7A32" w:rsidRDefault="00E516A2" w:rsidP="001B7E59">
            <w:pPr>
              <w:pStyle w:val="ListParagraph"/>
              <w:numPr>
                <w:ilvl w:val="0"/>
                <w:numId w:val="3"/>
              </w:numPr>
            </w:pPr>
            <w:r w:rsidRPr="009D7A32">
              <w:t>Students find</w:t>
            </w:r>
            <w:r w:rsidR="00421E86">
              <w:t xml:space="preserve"> out</w:t>
            </w:r>
            <w:r w:rsidRPr="009D7A32">
              <w:t xml:space="preserve"> more on family law topics related to </w:t>
            </w:r>
            <w:r w:rsidR="00B558B1" w:rsidRPr="009D7A32">
              <w:t xml:space="preserve">young people and the law </w:t>
            </w:r>
            <w:r w:rsidR="0021743C">
              <w:t>by researching online</w:t>
            </w:r>
          </w:p>
          <w:p w:rsidR="00B558B1" w:rsidRPr="009D7A32" w:rsidRDefault="00B558B1" w:rsidP="00B558B1">
            <w:pPr>
              <w:pStyle w:val="ListParagraph"/>
              <w:ind w:left="360"/>
            </w:pPr>
          </w:p>
        </w:tc>
        <w:tc>
          <w:tcPr>
            <w:tcW w:w="2340" w:type="dxa"/>
          </w:tcPr>
          <w:p w:rsidR="00E516A2" w:rsidRPr="009D7A32" w:rsidRDefault="00E516A2" w:rsidP="007B087E">
            <w:pPr>
              <w:spacing w:before="240"/>
            </w:pPr>
            <w:r w:rsidRPr="009D7A32">
              <w:t xml:space="preserve">Get more information about </w:t>
            </w:r>
            <w:r w:rsidR="00B558B1" w:rsidRPr="009D7A32">
              <w:rPr>
                <w:lang w:val="en-CA"/>
              </w:rPr>
              <w:t>youth</w:t>
            </w:r>
            <w:r w:rsidRPr="009D7A32">
              <w:rPr>
                <w:lang w:val="en-CA"/>
              </w:rPr>
              <w:t xml:space="preserve"> law in British Columbia</w:t>
            </w:r>
          </w:p>
        </w:tc>
        <w:tc>
          <w:tcPr>
            <w:tcW w:w="2070" w:type="dxa"/>
          </w:tcPr>
          <w:p w:rsidR="00431417" w:rsidRPr="009D7A32" w:rsidRDefault="00431417" w:rsidP="00B5594A">
            <w:pPr>
              <w:spacing w:before="240"/>
              <w:rPr>
                <w:b/>
              </w:rPr>
            </w:pPr>
            <w:r w:rsidRPr="009D7A32">
              <w:t xml:space="preserve">PLS Worksheet:   </w:t>
            </w:r>
            <w:r w:rsidR="00373BE6">
              <w:rPr>
                <w:b/>
              </w:rPr>
              <w:t>Find o</w:t>
            </w:r>
            <w:r w:rsidRPr="009D7A32">
              <w:rPr>
                <w:b/>
              </w:rPr>
              <w:t>ut More!</w:t>
            </w:r>
          </w:p>
          <w:p w:rsidR="00E516A2" w:rsidRPr="009D7A32" w:rsidRDefault="0021743C" w:rsidP="00B5594A">
            <w:pPr>
              <w:spacing w:before="240"/>
            </w:pPr>
            <w:r w:rsidRPr="009D7A32">
              <w:t xml:space="preserve">Computer Lab   </w:t>
            </w:r>
            <w:hyperlink r:id="rId15" w:history="1">
              <w:r w:rsidRPr="009D7A32">
                <w:rPr>
                  <w:rStyle w:val="Hyperlink"/>
                </w:rPr>
                <w:t>www.vsb.bc.ca/steering-kids-away-gangs</w:t>
              </w:r>
            </w:hyperlink>
          </w:p>
        </w:tc>
      </w:tr>
      <w:tr w:rsidR="0016043D" w:rsidRPr="004915CD" w:rsidTr="00F07CC0">
        <w:trPr>
          <w:trHeight w:val="1718"/>
        </w:trPr>
        <w:tc>
          <w:tcPr>
            <w:tcW w:w="720" w:type="dxa"/>
            <w:vAlign w:val="center"/>
          </w:tcPr>
          <w:p w:rsidR="0016043D" w:rsidRPr="009D7A32" w:rsidRDefault="0021743C" w:rsidP="00CE5C67">
            <w:pPr>
              <w:jc w:val="center"/>
            </w:pPr>
            <w:r>
              <w:t>10’</w:t>
            </w:r>
          </w:p>
        </w:tc>
        <w:tc>
          <w:tcPr>
            <w:tcW w:w="4500" w:type="dxa"/>
          </w:tcPr>
          <w:p w:rsidR="0016043D" w:rsidRDefault="0016043D" w:rsidP="00F07CC0">
            <w:pPr>
              <w:spacing w:before="120"/>
              <w:rPr>
                <w:b/>
              </w:rPr>
            </w:pPr>
            <w:r>
              <w:rPr>
                <w:b/>
              </w:rPr>
              <w:t>Self-Assessment</w:t>
            </w:r>
          </w:p>
          <w:p w:rsidR="0016043D" w:rsidRPr="0016043D" w:rsidRDefault="0016043D" w:rsidP="001B7E59">
            <w:pPr>
              <w:pStyle w:val="ListParagraph"/>
              <w:numPr>
                <w:ilvl w:val="0"/>
                <w:numId w:val="3"/>
              </w:numPr>
            </w:pPr>
            <w:r w:rsidRPr="0016043D">
              <w:t>Allow students to fill out self-assessment form independently</w:t>
            </w:r>
          </w:p>
        </w:tc>
        <w:tc>
          <w:tcPr>
            <w:tcW w:w="2340" w:type="dxa"/>
          </w:tcPr>
          <w:p w:rsidR="0016043D" w:rsidRPr="009D7A32" w:rsidRDefault="0016043D" w:rsidP="007B087E">
            <w:pPr>
              <w:spacing w:before="240"/>
            </w:pPr>
            <w:r>
              <w:t>Self-assessment</w:t>
            </w:r>
          </w:p>
        </w:tc>
        <w:tc>
          <w:tcPr>
            <w:tcW w:w="2070" w:type="dxa"/>
          </w:tcPr>
          <w:p w:rsidR="0016043D" w:rsidRPr="009D7A32" w:rsidRDefault="000E58E8" w:rsidP="00B5594A">
            <w:pPr>
              <w:spacing w:before="240"/>
            </w:pPr>
            <w:r>
              <w:t xml:space="preserve">PLS Worksheet: </w:t>
            </w:r>
            <w:r w:rsidR="00837133">
              <w:rPr>
                <w:b/>
              </w:rPr>
              <w:t xml:space="preserve">What did you </w:t>
            </w:r>
            <w:r w:rsidRPr="000E58E8">
              <w:rPr>
                <w:b/>
              </w:rPr>
              <w:t>learn?</w:t>
            </w:r>
          </w:p>
        </w:tc>
      </w:tr>
    </w:tbl>
    <w:p w:rsidR="00D01E19" w:rsidRDefault="00D01E19">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rsidR="00F07CC0" w:rsidRDefault="000300AC" w:rsidP="00F07CC0">
      <w:pPr>
        <w:spacing w:line="240" w:lineRule="auto"/>
        <w:rPr>
          <w:b/>
          <w:sz w:val="36"/>
          <w:szCs w:val="36"/>
        </w:rPr>
      </w:pPr>
      <w:r>
        <w:rPr>
          <w:b/>
          <w:sz w:val="36"/>
          <w:szCs w:val="36"/>
        </w:rPr>
        <w:lastRenderedPageBreak/>
        <w:t>Get Ready</w:t>
      </w:r>
      <w:r w:rsidR="00B26684">
        <w:rPr>
          <w:b/>
          <w:sz w:val="36"/>
          <w:szCs w:val="36"/>
        </w:rPr>
        <w:t xml:space="preserve">! </w:t>
      </w:r>
    </w:p>
    <w:p w:rsidR="00B26684" w:rsidRPr="001624E5" w:rsidRDefault="00B26684" w:rsidP="00F07CC0">
      <w:pPr>
        <w:spacing w:line="240" w:lineRule="auto"/>
        <w:rPr>
          <w:b/>
          <w:sz w:val="36"/>
          <w:szCs w:val="36"/>
        </w:rPr>
      </w:pPr>
      <w:r>
        <w:rPr>
          <w:szCs w:val="24"/>
        </w:rPr>
        <w:t xml:space="preserve">Look at the </w:t>
      </w:r>
      <w:r w:rsidR="00A71424">
        <w:rPr>
          <w:szCs w:val="24"/>
        </w:rPr>
        <w:t>pictures</w:t>
      </w:r>
      <w:r>
        <w:rPr>
          <w:szCs w:val="24"/>
        </w:rPr>
        <w:t xml:space="preserve"> and answer the following questions</w:t>
      </w:r>
      <w:r w:rsidR="00373BFC">
        <w:rPr>
          <w:szCs w:val="24"/>
        </w:rPr>
        <w:t>.</w:t>
      </w:r>
    </w:p>
    <w:p w:rsidR="001624E5" w:rsidRDefault="001624E5" w:rsidP="00F07CC0">
      <w:pPr>
        <w:pStyle w:val="ListParagraph"/>
        <w:numPr>
          <w:ilvl w:val="0"/>
          <w:numId w:val="8"/>
        </w:numPr>
        <w:ind w:hanging="270"/>
        <w:rPr>
          <w:szCs w:val="24"/>
        </w:rPr>
      </w:pPr>
      <w:r>
        <w:rPr>
          <w:szCs w:val="24"/>
        </w:rPr>
        <w:t>At what age do you think that young people should be held responsible for their actions? Why?</w:t>
      </w:r>
    </w:p>
    <w:p w:rsidR="00A71424" w:rsidRDefault="000252C9" w:rsidP="00F07CC0">
      <w:pPr>
        <w:pStyle w:val="ListParagraph"/>
        <w:numPr>
          <w:ilvl w:val="0"/>
          <w:numId w:val="8"/>
        </w:numPr>
        <w:ind w:hanging="270"/>
        <w:rPr>
          <w:szCs w:val="24"/>
        </w:rPr>
      </w:pPr>
      <w:r>
        <w:rPr>
          <w:szCs w:val="24"/>
        </w:rPr>
        <w:t>Do</w:t>
      </w:r>
      <w:r w:rsidR="00FD3A69">
        <w:rPr>
          <w:szCs w:val="24"/>
        </w:rPr>
        <w:t xml:space="preserve"> you think</w:t>
      </w:r>
      <w:r>
        <w:rPr>
          <w:szCs w:val="24"/>
        </w:rPr>
        <w:t xml:space="preserve"> young people </w:t>
      </w:r>
      <w:r w:rsidR="00FD3A69">
        <w:rPr>
          <w:szCs w:val="24"/>
        </w:rPr>
        <w:t xml:space="preserve">should </w:t>
      </w:r>
      <w:r>
        <w:rPr>
          <w:szCs w:val="24"/>
        </w:rPr>
        <w:t>have the same rights as adults</w:t>
      </w:r>
      <w:r w:rsidR="00A71424">
        <w:rPr>
          <w:szCs w:val="24"/>
        </w:rPr>
        <w:t>?</w:t>
      </w:r>
      <w:r w:rsidR="00184E50">
        <w:rPr>
          <w:szCs w:val="24"/>
        </w:rPr>
        <w:t xml:space="preserve"> Why or why not?</w:t>
      </w:r>
    </w:p>
    <w:p w:rsidR="00540681" w:rsidRPr="00540681" w:rsidRDefault="00540681" w:rsidP="00F07CC0">
      <w:pPr>
        <w:pStyle w:val="ListParagraph"/>
        <w:numPr>
          <w:ilvl w:val="0"/>
          <w:numId w:val="8"/>
        </w:numPr>
        <w:ind w:hanging="270"/>
        <w:rPr>
          <w:szCs w:val="24"/>
        </w:rPr>
      </w:pPr>
      <w:r>
        <w:rPr>
          <w:szCs w:val="24"/>
        </w:rPr>
        <w:t xml:space="preserve">What do you </w:t>
      </w:r>
      <w:r w:rsidR="00184E50">
        <w:rPr>
          <w:szCs w:val="24"/>
        </w:rPr>
        <w:t>k</w:t>
      </w:r>
      <w:r>
        <w:rPr>
          <w:szCs w:val="24"/>
        </w:rPr>
        <w:t>now about the laws in Canada regarding crime and punishment for youth</w:t>
      </w:r>
      <w:r w:rsidRPr="00540681">
        <w:rPr>
          <w:szCs w:val="24"/>
        </w:rPr>
        <w:t>?</w:t>
      </w:r>
    </w:p>
    <w:p w:rsidR="00540681" w:rsidRDefault="001624E5" w:rsidP="00F07CC0">
      <w:pPr>
        <w:pStyle w:val="ListParagraph"/>
        <w:numPr>
          <w:ilvl w:val="0"/>
          <w:numId w:val="8"/>
        </w:numPr>
        <w:ind w:hanging="270"/>
        <w:rPr>
          <w:szCs w:val="24"/>
        </w:rPr>
      </w:pPr>
      <w:r>
        <w:rPr>
          <w:szCs w:val="24"/>
        </w:rPr>
        <w:t xml:space="preserve">In many countries, there is a ceremony or a celebration to mark the transition from childhood to adulthood (bar mitzvahs, </w:t>
      </w:r>
      <w:r w:rsidRPr="001624E5">
        <w:rPr>
          <w:szCs w:val="24"/>
        </w:rPr>
        <w:t>quinceanera</w:t>
      </w:r>
      <w:r w:rsidR="00540681">
        <w:rPr>
          <w:szCs w:val="24"/>
        </w:rPr>
        <w:t xml:space="preserve">s, etc.). </w:t>
      </w:r>
      <w:r>
        <w:rPr>
          <w:szCs w:val="24"/>
        </w:rPr>
        <w:t>Are there any special ceremonies or celebrations that mark this transition</w:t>
      </w:r>
      <w:r w:rsidR="00540681">
        <w:rPr>
          <w:szCs w:val="24"/>
        </w:rPr>
        <w:t xml:space="preserve"> in your own countries</w:t>
      </w:r>
      <w:r w:rsidR="00B26684">
        <w:rPr>
          <w:szCs w:val="24"/>
        </w:rPr>
        <w:t>?</w:t>
      </w:r>
      <w:r w:rsidR="00602D65">
        <w:rPr>
          <w:szCs w:val="24"/>
        </w:rPr>
        <w:t xml:space="preserve"> </w:t>
      </w:r>
      <w:r w:rsidR="00184E50">
        <w:rPr>
          <w:szCs w:val="24"/>
        </w:rPr>
        <w:t xml:space="preserve">Share and </w:t>
      </w:r>
      <w:r w:rsidR="00540681">
        <w:rPr>
          <w:szCs w:val="24"/>
        </w:rPr>
        <w:t xml:space="preserve">Discuss. </w:t>
      </w:r>
    </w:p>
    <w:p w:rsidR="00B26684" w:rsidRDefault="00B8436E" w:rsidP="00540681">
      <w:pPr>
        <w:spacing w:line="240" w:lineRule="auto"/>
        <w:rPr>
          <w:sz w:val="28"/>
          <w:szCs w:val="28"/>
        </w:rPr>
      </w:pPr>
      <w:r>
        <w:rPr>
          <w:noProof/>
        </w:rPr>
        <w:drawing>
          <wp:anchor distT="0" distB="0" distL="114300" distR="114300" simplePos="0" relativeHeight="251662336" behindDoc="1" locked="0" layoutInCell="1" allowOverlap="1">
            <wp:simplePos x="0" y="0"/>
            <wp:positionH relativeFrom="column">
              <wp:posOffset>1133475</wp:posOffset>
            </wp:positionH>
            <wp:positionV relativeFrom="paragraph">
              <wp:posOffset>177165</wp:posOffset>
            </wp:positionV>
            <wp:extent cx="3577590" cy="2385060"/>
            <wp:effectExtent l="0" t="0" r="3810" b="0"/>
            <wp:wrapTight wrapText="bothSides">
              <wp:wrapPolygon edited="0">
                <wp:start x="0" y="0"/>
                <wp:lineTo x="0" y="21393"/>
                <wp:lineTo x="21508" y="21393"/>
                <wp:lineTo x="2150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6/6c/FCAPVfundadores.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77590" cy="2385060"/>
                    </a:xfrm>
                    <a:prstGeom prst="rect">
                      <a:avLst/>
                    </a:prstGeom>
                    <a:noFill/>
                    <a:ln>
                      <a:noFill/>
                    </a:ln>
                  </pic:spPr>
                </pic:pic>
              </a:graphicData>
            </a:graphic>
          </wp:anchor>
        </w:drawing>
      </w:r>
    </w:p>
    <w:p w:rsidR="00837133" w:rsidRDefault="00B8436E" w:rsidP="00540681">
      <w:pPr>
        <w:spacing w:line="240" w:lineRule="auto"/>
        <w:rPr>
          <w:sz w:val="28"/>
          <w:szCs w:val="28"/>
        </w:rPr>
      </w:pPr>
      <w:r>
        <w:rPr>
          <w:rStyle w:val="FootnoteReference"/>
          <w:sz w:val="28"/>
          <w:szCs w:val="28"/>
        </w:rPr>
        <w:footnoteReference w:id="1"/>
      </w:r>
    </w:p>
    <w:p w:rsidR="000252C9" w:rsidRDefault="000252C9" w:rsidP="00540681">
      <w:pPr>
        <w:spacing w:line="240" w:lineRule="auto"/>
        <w:rPr>
          <w:sz w:val="28"/>
          <w:szCs w:val="28"/>
        </w:rPr>
      </w:pPr>
    </w:p>
    <w:p w:rsidR="00837133" w:rsidRDefault="00602D65">
      <w:pPr>
        <w:rPr>
          <w:b/>
          <w:sz w:val="36"/>
          <w:szCs w:val="36"/>
        </w:rPr>
      </w:pPr>
      <w:r>
        <w:rPr>
          <w:b/>
          <w:noProof/>
          <w:sz w:val="36"/>
          <w:szCs w:val="36"/>
        </w:rPr>
        <w:drawing>
          <wp:anchor distT="0" distB="0" distL="114300" distR="114300" simplePos="0" relativeHeight="251663360" behindDoc="1" locked="0" layoutInCell="1" allowOverlap="1" wp14:anchorId="456305C7" wp14:editId="02E16FA6">
            <wp:simplePos x="0" y="0"/>
            <wp:positionH relativeFrom="column">
              <wp:posOffset>2707005</wp:posOffset>
            </wp:positionH>
            <wp:positionV relativeFrom="paragraph">
              <wp:posOffset>1575435</wp:posOffset>
            </wp:positionV>
            <wp:extent cx="1818640" cy="2727960"/>
            <wp:effectExtent l="0" t="0" r="0" b="0"/>
            <wp:wrapTight wrapText="bothSides">
              <wp:wrapPolygon edited="0">
                <wp:start x="0" y="0"/>
                <wp:lineTo x="0" y="21419"/>
                <wp:lineTo x="21268" y="21419"/>
                <wp:lineTo x="2126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Qartvelebi poloneti.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818640" cy="2727960"/>
                    </a:xfrm>
                    <a:prstGeom prst="rect">
                      <a:avLst/>
                    </a:prstGeom>
                    <a:noFill/>
                    <a:ln>
                      <a:noFill/>
                    </a:ln>
                  </pic:spPr>
                </pic:pic>
              </a:graphicData>
            </a:graphic>
            <wp14:sizeRelH relativeFrom="margin">
              <wp14:pctWidth>0</wp14:pctWidth>
            </wp14:sizeRelH>
          </wp:anchor>
        </w:drawing>
      </w:r>
      <w:r>
        <w:rPr>
          <w:b/>
          <w:noProof/>
          <w:sz w:val="36"/>
          <w:szCs w:val="36"/>
        </w:rPr>
        <w:drawing>
          <wp:anchor distT="0" distB="0" distL="114300" distR="114300" simplePos="0" relativeHeight="251664384" behindDoc="1" locked="0" layoutInCell="1" allowOverlap="1" wp14:anchorId="34C712F1" wp14:editId="542E83A3">
            <wp:simplePos x="0" y="0"/>
            <wp:positionH relativeFrom="column">
              <wp:posOffset>-47625</wp:posOffset>
            </wp:positionH>
            <wp:positionV relativeFrom="paragraph">
              <wp:posOffset>1478280</wp:posOffset>
            </wp:positionV>
            <wp:extent cx="2712720" cy="1808480"/>
            <wp:effectExtent l="0" t="0" r="0" b="1270"/>
            <wp:wrapTight wrapText="bothSides">
              <wp:wrapPolygon edited="0">
                <wp:start x="0" y="0"/>
                <wp:lineTo x="0" y="21388"/>
                <wp:lineTo x="21388" y="21388"/>
                <wp:lineTo x="2138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Vproh.jp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12720" cy="1808480"/>
                    </a:xfrm>
                    <a:prstGeom prst="rect">
                      <a:avLst/>
                    </a:prstGeom>
                    <a:noFill/>
                    <a:ln>
                      <a:noFill/>
                    </a:ln>
                  </pic:spPr>
                </pic:pic>
              </a:graphicData>
            </a:graphic>
            <wp14:sizeRelV relativeFrom="margin">
              <wp14:pctHeight>0</wp14:pctHeight>
            </wp14:sizeRelV>
          </wp:anchor>
        </w:drawing>
      </w:r>
      <w:r w:rsidR="00837133">
        <w:rPr>
          <w:b/>
          <w:sz w:val="36"/>
          <w:szCs w:val="36"/>
        </w:rPr>
        <w:br w:type="page"/>
      </w:r>
    </w:p>
    <w:p w:rsidR="00F07CC0" w:rsidRDefault="00D825D3" w:rsidP="00D50ECC">
      <w:pPr>
        <w:spacing w:line="240" w:lineRule="auto"/>
        <w:rPr>
          <w:b/>
          <w:sz w:val="36"/>
          <w:szCs w:val="36"/>
        </w:rPr>
      </w:pPr>
      <w:r>
        <w:rPr>
          <w:b/>
          <w:sz w:val="36"/>
          <w:szCs w:val="36"/>
        </w:rPr>
        <w:lastRenderedPageBreak/>
        <w:t>Build y</w:t>
      </w:r>
      <w:r w:rsidR="000F13A9" w:rsidRPr="004A7C85">
        <w:rPr>
          <w:b/>
          <w:sz w:val="36"/>
          <w:szCs w:val="36"/>
        </w:rPr>
        <w:t>our Vocabulary!</w:t>
      </w:r>
    </w:p>
    <w:p w:rsidR="00420DD7" w:rsidRPr="001B7E59" w:rsidRDefault="0051476D" w:rsidP="00D50ECC">
      <w:pPr>
        <w:spacing w:line="240" w:lineRule="auto"/>
      </w:pPr>
      <w:r w:rsidRPr="0051476D">
        <w:t xml:space="preserve">What is the difference between these </w:t>
      </w:r>
      <w:r w:rsidR="00F6065D">
        <w:t>sets of words</w:t>
      </w:r>
      <w:r w:rsidRPr="0051476D">
        <w:t>?</w:t>
      </w:r>
      <w:r w:rsidR="00D825D3">
        <w:t>Discuss the differences</w:t>
      </w:r>
      <w:r w:rsidR="00420DD7">
        <w:t xml:space="preserve"> with a partner</w:t>
      </w:r>
      <w:r w:rsidR="00D825D3">
        <w:t>. Is the difference</w:t>
      </w:r>
      <w:r w:rsidR="00F6065D">
        <w:t xml:space="preserve"> in degree? meaning? context of use? W</w:t>
      </w:r>
      <w:r w:rsidR="00420DD7">
        <w:t>ork with your partner to w</w:t>
      </w:r>
      <w:r w:rsidR="00F6065D">
        <w:t xml:space="preserve">rite some examples </w:t>
      </w:r>
      <w:r w:rsidR="00420DD7">
        <w:t>to illustrate these differences.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3130"/>
        <w:gridCol w:w="3125"/>
        <w:gridCol w:w="3105"/>
      </w:tblGrid>
      <w:tr w:rsidR="00D825D3" w:rsidRPr="00420DD7" w:rsidTr="00D825D3">
        <w:tc>
          <w:tcPr>
            <w:tcW w:w="3192" w:type="dxa"/>
            <w:shd w:val="clear" w:color="auto" w:fill="DBE5F1" w:themeFill="accent1" w:themeFillTint="33"/>
          </w:tcPr>
          <w:p w:rsidR="00D825D3" w:rsidRPr="00420DD7" w:rsidRDefault="00420DD7" w:rsidP="001B7E59">
            <w:pPr>
              <w:pStyle w:val="ListParagraph"/>
              <w:numPr>
                <w:ilvl w:val="0"/>
                <w:numId w:val="17"/>
              </w:numPr>
              <w:ind w:left="360"/>
            </w:pPr>
            <w:r w:rsidRPr="00420DD7">
              <w:t xml:space="preserve">must vs. should </w:t>
            </w:r>
          </w:p>
          <w:p w:rsidR="00D825D3" w:rsidRPr="00420DD7" w:rsidRDefault="00D825D3" w:rsidP="0051476D"/>
        </w:tc>
        <w:tc>
          <w:tcPr>
            <w:tcW w:w="3192" w:type="dxa"/>
            <w:shd w:val="clear" w:color="auto" w:fill="DBE5F1" w:themeFill="accent1" w:themeFillTint="33"/>
          </w:tcPr>
          <w:p w:rsidR="00D825D3" w:rsidRPr="00420DD7" w:rsidRDefault="00D825D3" w:rsidP="001B7E59">
            <w:pPr>
              <w:pStyle w:val="ListParagraph"/>
              <w:numPr>
                <w:ilvl w:val="0"/>
                <w:numId w:val="18"/>
              </w:numPr>
            </w:pPr>
            <w:r w:rsidRPr="00420DD7">
              <w:t xml:space="preserve">not allowed </w:t>
            </w:r>
            <w:r w:rsidR="005A57E7">
              <w:t xml:space="preserve">vs. </w:t>
            </w:r>
            <w:r w:rsidRPr="00420DD7">
              <w:t>prohibited</w:t>
            </w:r>
          </w:p>
          <w:p w:rsidR="00D825D3" w:rsidRPr="00420DD7" w:rsidRDefault="00D825D3" w:rsidP="0051476D"/>
        </w:tc>
        <w:tc>
          <w:tcPr>
            <w:tcW w:w="3192" w:type="dxa"/>
            <w:shd w:val="clear" w:color="auto" w:fill="DBE5F1" w:themeFill="accent1" w:themeFillTint="33"/>
          </w:tcPr>
          <w:p w:rsidR="00D825D3" w:rsidRPr="00420DD7" w:rsidRDefault="00420DD7" w:rsidP="00D825D3">
            <w:r w:rsidRPr="00420DD7">
              <w:t xml:space="preserve">7. </w:t>
            </w:r>
            <w:r w:rsidR="00D825D3" w:rsidRPr="00420DD7">
              <w:t>offer vs. suggest</w:t>
            </w:r>
          </w:p>
          <w:p w:rsidR="00D825D3" w:rsidRPr="00420DD7" w:rsidRDefault="00D825D3" w:rsidP="0051476D"/>
        </w:tc>
      </w:tr>
      <w:tr w:rsidR="00D825D3" w:rsidRPr="00420DD7" w:rsidTr="00D825D3">
        <w:tc>
          <w:tcPr>
            <w:tcW w:w="3192" w:type="dxa"/>
            <w:shd w:val="clear" w:color="auto" w:fill="DBE5F1" w:themeFill="accent1" w:themeFillTint="33"/>
          </w:tcPr>
          <w:p w:rsidR="00D825D3" w:rsidRPr="00420DD7" w:rsidRDefault="00D825D3" w:rsidP="001B7E59">
            <w:pPr>
              <w:pStyle w:val="ListParagraph"/>
              <w:numPr>
                <w:ilvl w:val="0"/>
                <w:numId w:val="17"/>
              </w:numPr>
              <w:ind w:left="360"/>
            </w:pPr>
            <w:r w:rsidRPr="00420DD7">
              <w:t>might vs. will</w:t>
            </w:r>
          </w:p>
          <w:p w:rsidR="00D825D3" w:rsidRPr="00420DD7" w:rsidRDefault="00D825D3" w:rsidP="0051476D"/>
        </w:tc>
        <w:tc>
          <w:tcPr>
            <w:tcW w:w="3192" w:type="dxa"/>
            <w:shd w:val="clear" w:color="auto" w:fill="DBE5F1" w:themeFill="accent1" w:themeFillTint="33"/>
          </w:tcPr>
          <w:p w:rsidR="00D825D3" w:rsidRPr="00420DD7" w:rsidRDefault="00420DD7" w:rsidP="001B7E59">
            <w:pPr>
              <w:pStyle w:val="ListParagraph"/>
              <w:numPr>
                <w:ilvl w:val="0"/>
                <w:numId w:val="18"/>
              </w:numPr>
            </w:pPr>
            <w:r>
              <w:t>h</w:t>
            </w:r>
            <w:r w:rsidRPr="00420DD7">
              <w:t>ave to vs. could</w:t>
            </w:r>
          </w:p>
        </w:tc>
        <w:tc>
          <w:tcPr>
            <w:tcW w:w="3192" w:type="dxa"/>
            <w:shd w:val="clear" w:color="auto" w:fill="DBE5F1" w:themeFill="accent1" w:themeFillTint="33"/>
          </w:tcPr>
          <w:p w:rsidR="00D825D3" w:rsidRPr="00420DD7" w:rsidRDefault="00420DD7" w:rsidP="00D825D3">
            <w:r w:rsidRPr="00420DD7">
              <w:t xml:space="preserve">8. </w:t>
            </w:r>
            <w:r w:rsidR="00D825D3" w:rsidRPr="00420DD7">
              <w:t>demand vs. ask</w:t>
            </w:r>
          </w:p>
          <w:p w:rsidR="00D825D3" w:rsidRPr="00420DD7" w:rsidRDefault="00D825D3" w:rsidP="0051476D"/>
        </w:tc>
      </w:tr>
      <w:tr w:rsidR="00D825D3" w:rsidRPr="00420DD7" w:rsidTr="00D825D3">
        <w:tc>
          <w:tcPr>
            <w:tcW w:w="3192" w:type="dxa"/>
            <w:shd w:val="clear" w:color="auto" w:fill="DBE5F1" w:themeFill="accent1" w:themeFillTint="33"/>
          </w:tcPr>
          <w:p w:rsidR="00D825D3" w:rsidRPr="00420DD7" w:rsidRDefault="00D825D3" w:rsidP="001B7E59">
            <w:pPr>
              <w:pStyle w:val="ListParagraph"/>
              <w:numPr>
                <w:ilvl w:val="0"/>
                <w:numId w:val="17"/>
              </w:numPr>
              <w:ind w:left="360"/>
            </w:pPr>
            <w:r w:rsidRPr="00420DD7">
              <w:t>permission vs. required</w:t>
            </w:r>
          </w:p>
          <w:p w:rsidR="00D825D3" w:rsidRPr="00420DD7" w:rsidRDefault="00D825D3" w:rsidP="0051476D"/>
        </w:tc>
        <w:tc>
          <w:tcPr>
            <w:tcW w:w="3192" w:type="dxa"/>
            <w:shd w:val="clear" w:color="auto" w:fill="DBE5F1" w:themeFill="accent1" w:themeFillTint="33"/>
          </w:tcPr>
          <w:p w:rsidR="00D825D3" w:rsidRPr="00420DD7" w:rsidRDefault="00D825D3" w:rsidP="001B7E59">
            <w:pPr>
              <w:pStyle w:val="ListParagraph"/>
              <w:numPr>
                <w:ilvl w:val="0"/>
                <w:numId w:val="18"/>
              </w:numPr>
            </w:pPr>
            <w:r w:rsidRPr="00420DD7">
              <w:t>aggressive vs. violent</w:t>
            </w:r>
          </w:p>
          <w:p w:rsidR="00D825D3" w:rsidRPr="00420DD7" w:rsidRDefault="00D825D3" w:rsidP="0051476D"/>
        </w:tc>
        <w:tc>
          <w:tcPr>
            <w:tcW w:w="3192" w:type="dxa"/>
            <w:shd w:val="clear" w:color="auto" w:fill="DBE5F1" w:themeFill="accent1" w:themeFillTint="33"/>
          </w:tcPr>
          <w:p w:rsidR="00D825D3" w:rsidRPr="00420DD7" w:rsidRDefault="00420DD7" w:rsidP="0051476D">
            <w:r w:rsidRPr="00420DD7">
              <w:t xml:space="preserve">9. </w:t>
            </w:r>
            <w:r w:rsidR="00D825D3" w:rsidRPr="00420DD7">
              <w:t>rules vs. law</w:t>
            </w:r>
          </w:p>
        </w:tc>
      </w:tr>
    </w:tbl>
    <w:p w:rsidR="001B7E59" w:rsidRDefault="001B7E59" w:rsidP="00420DD7">
      <w:pPr>
        <w:spacing w:after="0" w:line="240" w:lineRule="auto"/>
      </w:pPr>
    </w:p>
    <w:p w:rsidR="00420DD7" w:rsidRDefault="00420DD7" w:rsidP="001B7E59">
      <w:pPr>
        <w:spacing w:after="0" w:line="240" w:lineRule="auto"/>
      </w:pPr>
      <w:r w:rsidRPr="00420DD7">
        <w:rPr>
          <w:b/>
        </w:rPr>
        <w:t>Example</w:t>
      </w:r>
      <w:r w:rsidR="001B7E59">
        <w:t>: the difference is in the</w:t>
      </w:r>
      <w:r>
        <w:t xml:space="preserve"> degree</w:t>
      </w:r>
      <w:r w:rsidR="001B7E59">
        <w:t>; ‘</w:t>
      </w:r>
      <w:r>
        <w:t>must’ is a lot stronger, there is no choice</w:t>
      </w:r>
      <w:r w:rsidR="00421E86">
        <w:t xml:space="preserve"> in this word’s meaning</w:t>
      </w:r>
      <w:r w:rsidR="001B7E59">
        <w:t xml:space="preserve">, whereas, </w:t>
      </w:r>
      <w:r>
        <w:t xml:space="preserve">‘should’ is a suggestion </w:t>
      </w:r>
      <w:r w:rsidR="00421E86">
        <w:t xml:space="preserve">that allows </w:t>
      </w:r>
      <w:r>
        <w:t>room for a choice</w:t>
      </w:r>
    </w:p>
    <w:p w:rsidR="001B7E59" w:rsidRDefault="001B7E59" w:rsidP="001B7E59">
      <w:pPr>
        <w:spacing w:after="0" w:line="240" w:lineRule="auto"/>
      </w:pPr>
    </w:p>
    <w:p w:rsidR="00420DD7" w:rsidRDefault="00420DD7" w:rsidP="001B7E59">
      <w:pPr>
        <w:pStyle w:val="ListParagraph"/>
        <w:numPr>
          <w:ilvl w:val="0"/>
          <w:numId w:val="16"/>
        </w:numPr>
      </w:pPr>
      <w:r>
        <w:t xml:space="preserve">You </w:t>
      </w:r>
      <w:r w:rsidRPr="00420DD7">
        <w:rPr>
          <w:b/>
        </w:rPr>
        <w:t>must</w:t>
      </w:r>
      <w:r>
        <w:t xml:space="preserve"> get permission from the government to work if you are under 15.</w:t>
      </w:r>
    </w:p>
    <w:p w:rsidR="00420DD7" w:rsidRDefault="00420DD7" w:rsidP="00420DD7">
      <w:pPr>
        <w:pStyle w:val="ListParagraph"/>
      </w:pPr>
      <w:r>
        <w:t xml:space="preserve">You </w:t>
      </w:r>
      <w:r w:rsidRPr="00420DD7">
        <w:rPr>
          <w:b/>
        </w:rPr>
        <w:t>should</w:t>
      </w:r>
      <w:r>
        <w:t xml:space="preserve"> look online to get information about working in BC.  </w:t>
      </w:r>
    </w:p>
    <w:p w:rsidR="00F07CC0" w:rsidRDefault="00F07CC0" w:rsidP="00420DD7">
      <w:pPr>
        <w:pStyle w:val="ListParagraph"/>
      </w:pPr>
    </w:p>
    <w:tbl>
      <w:tblPr>
        <w:tblStyle w:val="TableGrid"/>
        <w:tblW w:w="8730" w:type="dxa"/>
        <w:tblInd w:w="828" w:type="dxa"/>
        <w:tblBorders>
          <w:left w:val="none" w:sz="0" w:space="0" w:color="auto"/>
          <w:right w:val="none" w:sz="0" w:space="0" w:color="auto"/>
        </w:tblBorders>
        <w:tblLook w:val="04A0" w:firstRow="1" w:lastRow="0" w:firstColumn="1" w:lastColumn="0" w:noHBand="0" w:noVBand="1"/>
      </w:tblPr>
      <w:tblGrid>
        <w:gridCol w:w="8730"/>
      </w:tblGrid>
      <w:tr w:rsidR="001B7E59" w:rsidTr="00F07CC0">
        <w:trPr>
          <w:trHeight w:val="541"/>
        </w:trPr>
        <w:tc>
          <w:tcPr>
            <w:tcW w:w="8730" w:type="dxa"/>
          </w:tcPr>
          <w:p w:rsidR="001B7E59" w:rsidRDefault="001B7E59" w:rsidP="00420DD7"/>
        </w:tc>
      </w:tr>
      <w:tr w:rsidR="001B7E59" w:rsidTr="00F07CC0">
        <w:trPr>
          <w:trHeight w:val="541"/>
        </w:trPr>
        <w:tc>
          <w:tcPr>
            <w:tcW w:w="8730" w:type="dxa"/>
          </w:tcPr>
          <w:p w:rsidR="001B7E59" w:rsidRDefault="001B7E59" w:rsidP="00420DD7"/>
        </w:tc>
      </w:tr>
      <w:tr w:rsidR="001B7E59" w:rsidTr="00F07CC0">
        <w:trPr>
          <w:trHeight w:val="541"/>
        </w:trPr>
        <w:tc>
          <w:tcPr>
            <w:tcW w:w="8730" w:type="dxa"/>
          </w:tcPr>
          <w:p w:rsidR="001B7E59" w:rsidRDefault="001B7E59" w:rsidP="00420DD7"/>
        </w:tc>
      </w:tr>
      <w:tr w:rsidR="001B7E59" w:rsidTr="00F07CC0">
        <w:trPr>
          <w:trHeight w:val="541"/>
        </w:trPr>
        <w:tc>
          <w:tcPr>
            <w:tcW w:w="8730" w:type="dxa"/>
          </w:tcPr>
          <w:p w:rsidR="001B7E59" w:rsidRDefault="001B7E59" w:rsidP="00420DD7"/>
        </w:tc>
      </w:tr>
      <w:tr w:rsidR="001B7E59" w:rsidTr="00F07CC0">
        <w:trPr>
          <w:trHeight w:val="575"/>
        </w:trPr>
        <w:tc>
          <w:tcPr>
            <w:tcW w:w="8730" w:type="dxa"/>
          </w:tcPr>
          <w:p w:rsidR="001B7E59" w:rsidRDefault="001B7E59" w:rsidP="00420DD7"/>
        </w:tc>
      </w:tr>
      <w:tr w:rsidR="001B7E59" w:rsidTr="00F07CC0">
        <w:trPr>
          <w:trHeight w:val="575"/>
        </w:trPr>
        <w:tc>
          <w:tcPr>
            <w:tcW w:w="8730" w:type="dxa"/>
          </w:tcPr>
          <w:p w:rsidR="001B7E59" w:rsidRDefault="001B7E59" w:rsidP="00420DD7"/>
        </w:tc>
      </w:tr>
      <w:tr w:rsidR="001B7E59" w:rsidTr="00F07CC0">
        <w:trPr>
          <w:trHeight w:val="575"/>
        </w:trPr>
        <w:tc>
          <w:tcPr>
            <w:tcW w:w="8730" w:type="dxa"/>
          </w:tcPr>
          <w:p w:rsidR="001B7E59" w:rsidRDefault="001B7E59" w:rsidP="00420DD7"/>
        </w:tc>
      </w:tr>
      <w:tr w:rsidR="001B7E59" w:rsidTr="00F07CC0">
        <w:trPr>
          <w:trHeight w:val="575"/>
        </w:trPr>
        <w:tc>
          <w:tcPr>
            <w:tcW w:w="8730" w:type="dxa"/>
          </w:tcPr>
          <w:p w:rsidR="001B7E59" w:rsidRDefault="001B7E59" w:rsidP="00420DD7"/>
        </w:tc>
      </w:tr>
      <w:tr w:rsidR="001B7E59" w:rsidTr="00F07CC0">
        <w:trPr>
          <w:trHeight w:val="575"/>
        </w:trPr>
        <w:tc>
          <w:tcPr>
            <w:tcW w:w="8730" w:type="dxa"/>
          </w:tcPr>
          <w:p w:rsidR="001B7E59" w:rsidRDefault="001B7E59" w:rsidP="00420DD7"/>
        </w:tc>
      </w:tr>
    </w:tbl>
    <w:p w:rsidR="00420DD7" w:rsidRDefault="00420DD7" w:rsidP="00420DD7"/>
    <w:p w:rsidR="00F07CC0" w:rsidRDefault="00420DD7" w:rsidP="001B7E59">
      <w:pPr>
        <w:rPr>
          <w:b/>
          <w:sz w:val="36"/>
          <w:szCs w:val="36"/>
        </w:rPr>
      </w:pPr>
      <w:r w:rsidRPr="00420DD7">
        <w:rPr>
          <w:rFonts w:ascii="Calibri" w:eastAsia="Times New Roman" w:hAnsi="Calibri" w:cs="Times New Roman"/>
          <w:color w:val="000000"/>
          <w:szCs w:val="24"/>
        </w:rPr>
        <w:br w:type="page"/>
      </w:r>
      <w:r w:rsidR="0051476D">
        <w:rPr>
          <w:b/>
          <w:sz w:val="36"/>
          <w:szCs w:val="36"/>
        </w:rPr>
        <w:lastRenderedPageBreak/>
        <w:t>Age and Legal Rights</w:t>
      </w:r>
      <w:r w:rsidR="0051476D" w:rsidRPr="0077500A">
        <w:rPr>
          <w:b/>
          <w:sz w:val="36"/>
          <w:szCs w:val="36"/>
        </w:rPr>
        <w:t>!</w:t>
      </w:r>
    </w:p>
    <w:p w:rsidR="0051476D" w:rsidRPr="001B7E59" w:rsidRDefault="006C42A1" w:rsidP="001B7E59">
      <w:pPr>
        <w:rPr>
          <w:rFonts w:ascii="Calibri" w:eastAsia="Times New Roman" w:hAnsi="Calibri" w:cs="Times New Roman"/>
          <w:color w:val="000000"/>
          <w:szCs w:val="24"/>
        </w:rPr>
      </w:pPr>
      <w:r>
        <w:rPr>
          <w:szCs w:val="24"/>
        </w:rPr>
        <w:t>Fill in the first column of the</w:t>
      </w:r>
      <w:r w:rsidR="0051476D">
        <w:rPr>
          <w:szCs w:val="24"/>
        </w:rPr>
        <w:t xml:space="preserve"> chart by looking through the PLS booklet, p. 16 – 19, </w:t>
      </w:r>
      <w:r>
        <w:rPr>
          <w:szCs w:val="24"/>
        </w:rPr>
        <w:t xml:space="preserve">and looking online. </w:t>
      </w:r>
      <w:r w:rsidR="0051476D">
        <w:rPr>
          <w:szCs w:val="24"/>
        </w:rPr>
        <w:t>If you are not sure of an answer, look it up, or ask a classmate or teacher.</w:t>
      </w:r>
      <w:r>
        <w:rPr>
          <w:szCs w:val="24"/>
        </w:rPr>
        <w:t xml:space="preserve"> Fill in the other columns with your ideas and opinions. </w:t>
      </w:r>
    </w:p>
    <w:tbl>
      <w:tblPr>
        <w:tblStyle w:val="TableGrid"/>
        <w:tblW w:w="0" w:type="auto"/>
        <w:tblLook w:val="04A0" w:firstRow="1" w:lastRow="0" w:firstColumn="1" w:lastColumn="0" w:noHBand="0" w:noVBand="1"/>
      </w:tblPr>
      <w:tblGrid>
        <w:gridCol w:w="4444"/>
        <w:gridCol w:w="1621"/>
        <w:gridCol w:w="1645"/>
        <w:gridCol w:w="1640"/>
      </w:tblGrid>
      <w:tr w:rsidR="0051476D" w:rsidRPr="004A7C85" w:rsidTr="00766F50">
        <w:tc>
          <w:tcPr>
            <w:tcW w:w="4549" w:type="dxa"/>
            <w:shd w:val="clear" w:color="auto" w:fill="C6D9F1" w:themeFill="text2" w:themeFillTint="33"/>
            <w:vAlign w:val="center"/>
          </w:tcPr>
          <w:p w:rsidR="0051476D" w:rsidRPr="004A7C85" w:rsidRDefault="0051476D" w:rsidP="00766F50">
            <w:pPr>
              <w:jc w:val="center"/>
              <w:rPr>
                <w:b/>
                <w:color w:val="000000" w:themeColor="text1"/>
                <w:szCs w:val="24"/>
                <w:lang w:val="en-CA"/>
              </w:rPr>
            </w:pPr>
            <w:r w:rsidRPr="004A7C85">
              <w:rPr>
                <w:b/>
                <w:color w:val="000000" w:themeColor="text1"/>
                <w:szCs w:val="24"/>
                <w:lang w:val="en-CA"/>
              </w:rPr>
              <w:t>Right/Responsibility</w:t>
            </w:r>
          </w:p>
          <w:p w:rsidR="0051476D" w:rsidRPr="004A7C85" w:rsidRDefault="0051476D" w:rsidP="00766F50">
            <w:pPr>
              <w:jc w:val="center"/>
              <w:rPr>
                <w:b/>
                <w:color w:val="000000" w:themeColor="text1"/>
                <w:szCs w:val="24"/>
                <w:lang w:val="en-CA"/>
              </w:rPr>
            </w:pPr>
          </w:p>
        </w:tc>
        <w:tc>
          <w:tcPr>
            <w:tcW w:w="1675" w:type="dxa"/>
            <w:shd w:val="clear" w:color="auto" w:fill="C6D9F1" w:themeFill="text2" w:themeFillTint="33"/>
          </w:tcPr>
          <w:p w:rsidR="0051476D" w:rsidRPr="004A7C85" w:rsidRDefault="0051476D" w:rsidP="00766F50">
            <w:pPr>
              <w:jc w:val="center"/>
              <w:rPr>
                <w:b/>
                <w:color w:val="000000" w:themeColor="text1"/>
                <w:szCs w:val="24"/>
                <w:lang w:val="en-CA"/>
              </w:rPr>
            </w:pPr>
            <w:r>
              <w:rPr>
                <w:b/>
                <w:color w:val="000000" w:themeColor="text1"/>
                <w:szCs w:val="24"/>
                <w:lang w:val="en-CA"/>
              </w:rPr>
              <w:t>in BC</w:t>
            </w:r>
          </w:p>
        </w:tc>
        <w:tc>
          <w:tcPr>
            <w:tcW w:w="1676" w:type="dxa"/>
            <w:shd w:val="clear" w:color="auto" w:fill="C6D9F1" w:themeFill="text2" w:themeFillTint="33"/>
          </w:tcPr>
          <w:p w:rsidR="0051476D" w:rsidRPr="004A7C85" w:rsidRDefault="0051476D" w:rsidP="00766F50">
            <w:pPr>
              <w:jc w:val="center"/>
              <w:rPr>
                <w:b/>
                <w:color w:val="000000" w:themeColor="text1"/>
                <w:szCs w:val="24"/>
                <w:lang w:val="en-CA"/>
              </w:rPr>
            </w:pPr>
            <w:r>
              <w:rPr>
                <w:b/>
                <w:color w:val="000000" w:themeColor="text1"/>
                <w:szCs w:val="24"/>
                <w:lang w:val="en-CA"/>
              </w:rPr>
              <w:t>in my country of origin</w:t>
            </w:r>
          </w:p>
        </w:tc>
        <w:tc>
          <w:tcPr>
            <w:tcW w:w="1676" w:type="dxa"/>
            <w:shd w:val="clear" w:color="auto" w:fill="C6D9F1" w:themeFill="text2" w:themeFillTint="33"/>
          </w:tcPr>
          <w:p w:rsidR="0051476D" w:rsidRPr="004A7C85" w:rsidRDefault="0051476D" w:rsidP="00766F50">
            <w:pPr>
              <w:jc w:val="center"/>
              <w:rPr>
                <w:b/>
                <w:color w:val="000000" w:themeColor="text1"/>
                <w:szCs w:val="24"/>
                <w:lang w:val="en-CA"/>
              </w:rPr>
            </w:pPr>
            <w:r>
              <w:rPr>
                <w:b/>
                <w:color w:val="000000" w:themeColor="text1"/>
                <w:szCs w:val="24"/>
                <w:lang w:val="en-CA"/>
              </w:rPr>
              <w:t>I think it should be…</w:t>
            </w:r>
          </w:p>
        </w:tc>
      </w:tr>
      <w:tr w:rsidR="0051476D" w:rsidRPr="00954BC3" w:rsidTr="00766F50">
        <w:trPr>
          <w:trHeight w:val="720"/>
        </w:trPr>
        <w:tc>
          <w:tcPr>
            <w:tcW w:w="4549" w:type="dxa"/>
            <w:vAlign w:val="center"/>
          </w:tcPr>
          <w:p w:rsidR="0051476D" w:rsidRPr="00954BC3" w:rsidRDefault="0051476D" w:rsidP="00766F50">
            <w:pPr>
              <w:rPr>
                <w:sz w:val="28"/>
                <w:szCs w:val="28"/>
                <w:lang w:val="en-CA"/>
              </w:rPr>
            </w:pPr>
            <w:r w:rsidRPr="00954BC3">
              <w:rPr>
                <w:sz w:val="28"/>
                <w:szCs w:val="28"/>
                <w:lang w:val="en-CA"/>
              </w:rPr>
              <w:t>Be responsible for crimes</w:t>
            </w:r>
          </w:p>
        </w:tc>
        <w:tc>
          <w:tcPr>
            <w:tcW w:w="1675"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r>
      <w:tr w:rsidR="0051476D" w:rsidRPr="00954BC3" w:rsidTr="00766F50">
        <w:trPr>
          <w:trHeight w:val="720"/>
        </w:trPr>
        <w:tc>
          <w:tcPr>
            <w:tcW w:w="4549" w:type="dxa"/>
            <w:vAlign w:val="center"/>
          </w:tcPr>
          <w:p w:rsidR="0051476D" w:rsidRPr="00954BC3" w:rsidRDefault="0051476D" w:rsidP="00766F50">
            <w:pPr>
              <w:rPr>
                <w:sz w:val="28"/>
                <w:szCs w:val="28"/>
                <w:lang w:val="en-CA"/>
              </w:rPr>
            </w:pPr>
            <w:r w:rsidRPr="00954BC3">
              <w:rPr>
                <w:sz w:val="28"/>
                <w:szCs w:val="28"/>
                <w:lang w:val="en-CA"/>
              </w:rPr>
              <w:t>Be sentenced to crimes under adult law</w:t>
            </w:r>
          </w:p>
        </w:tc>
        <w:tc>
          <w:tcPr>
            <w:tcW w:w="1675"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r>
      <w:tr w:rsidR="0051476D" w:rsidRPr="00954BC3" w:rsidTr="00766F50">
        <w:trPr>
          <w:trHeight w:val="720"/>
        </w:trPr>
        <w:tc>
          <w:tcPr>
            <w:tcW w:w="4549" w:type="dxa"/>
            <w:vAlign w:val="center"/>
          </w:tcPr>
          <w:p w:rsidR="0051476D" w:rsidRPr="00954BC3" w:rsidRDefault="0051476D" w:rsidP="00766F50">
            <w:pPr>
              <w:rPr>
                <w:sz w:val="28"/>
                <w:szCs w:val="28"/>
                <w:lang w:val="en-CA"/>
              </w:rPr>
            </w:pPr>
            <w:r w:rsidRPr="00954BC3">
              <w:rPr>
                <w:sz w:val="28"/>
                <w:szCs w:val="28"/>
                <w:lang w:val="en-CA"/>
              </w:rPr>
              <w:t>Go to work</w:t>
            </w:r>
          </w:p>
        </w:tc>
        <w:tc>
          <w:tcPr>
            <w:tcW w:w="1675"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r>
      <w:tr w:rsidR="0051476D" w:rsidRPr="00954BC3" w:rsidTr="00766F50">
        <w:trPr>
          <w:trHeight w:val="720"/>
        </w:trPr>
        <w:tc>
          <w:tcPr>
            <w:tcW w:w="4549" w:type="dxa"/>
            <w:vAlign w:val="center"/>
          </w:tcPr>
          <w:p w:rsidR="0051476D" w:rsidRPr="00954BC3" w:rsidRDefault="0051476D" w:rsidP="00766F50">
            <w:pPr>
              <w:rPr>
                <w:sz w:val="28"/>
                <w:szCs w:val="28"/>
                <w:lang w:val="en-CA"/>
              </w:rPr>
            </w:pPr>
            <w:r w:rsidRPr="00954BC3">
              <w:rPr>
                <w:sz w:val="28"/>
                <w:szCs w:val="28"/>
                <w:lang w:val="en-CA"/>
              </w:rPr>
              <w:t>Leave school</w:t>
            </w:r>
          </w:p>
        </w:tc>
        <w:tc>
          <w:tcPr>
            <w:tcW w:w="1675"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r>
      <w:tr w:rsidR="0051476D" w:rsidRPr="00954BC3" w:rsidTr="00766F50">
        <w:trPr>
          <w:trHeight w:val="720"/>
        </w:trPr>
        <w:tc>
          <w:tcPr>
            <w:tcW w:w="4549" w:type="dxa"/>
            <w:vAlign w:val="center"/>
          </w:tcPr>
          <w:p w:rsidR="0051476D" w:rsidRPr="00954BC3" w:rsidRDefault="0051476D" w:rsidP="00766F50">
            <w:pPr>
              <w:rPr>
                <w:sz w:val="28"/>
                <w:szCs w:val="28"/>
                <w:lang w:val="en-CA"/>
              </w:rPr>
            </w:pPr>
            <w:r w:rsidRPr="00954BC3">
              <w:rPr>
                <w:sz w:val="28"/>
                <w:szCs w:val="28"/>
                <w:lang w:val="en-CA"/>
              </w:rPr>
              <w:t>Get married with permission of parent(s)</w:t>
            </w:r>
          </w:p>
        </w:tc>
        <w:tc>
          <w:tcPr>
            <w:tcW w:w="1675"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r>
      <w:tr w:rsidR="0051476D" w:rsidRPr="00954BC3" w:rsidTr="00766F50">
        <w:trPr>
          <w:trHeight w:val="720"/>
        </w:trPr>
        <w:tc>
          <w:tcPr>
            <w:tcW w:w="4549" w:type="dxa"/>
            <w:vAlign w:val="center"/>
          </w:tcPr>
          <w:p w:rsidR="0051476D" w:rsidRPr="00954BC3" w:rsidRDefault="0051476D" w:rsidP="00766F50">
            <w:pPr>
              <w:rPr>
                <w:sz w:val="28"/>
                <w:szCs w:val="28"/>
                <w:lang w:val="en-CA"/>
              </w:rPr>
            </w:pPr>
            <w:r w:rsidRPr="00954BC3">
              <w:rPr>
                <w:sz w:val="28"/>
                <w:szCs w:val="28"/>
                <w:lang w:val="en-CA"/>
              </w:rPr>
              <w:t>Get married</w:t>
            </w:r>
          </w:p>
        </w:tc>
        <w:tc>
          <w:tcPr>
            <w:tcW w:w="1675"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r>
      <w:tr w:rsidR="0051476D" w:rsidRPr="00954BC3" w:rsidTr="00766F50">
        <w:trPr>
          <w:trHeight w:val="720"/>
        </w:trPr>
        <w:tc>
          <w:tcPr>
            <w:tcW w:w="4549" w:type="dxa"/>
            <w:vAlign w:val="center"/>
          </w:tcPr>
          <w:p w:rsidR="0051476D" w:rsidRPr="00954BC3" w:rsidRDefault="0051476D" w:rsidP="00766F50">
            <w:pPr>
              <w:rPr>
                <w:sz w:val="28"/>
                <w:szCs w:val="28"/>
                <w:lang w:val="en-CA"/>
              </w:rPr>
            </w:pPr>
            <w:r w:rsidRPr="00954BC3">
              <w:rPr>
                <w:sz w:val="28"/>
                <w:szCs w:val="28"/>
                <w:lang w:val="en-CA"/>
              </w:rPr>
              <w:t>Get a driver’s licence with permission of parent(s)</w:t>
            </w:r>
          </w:p>
        </w:tc>
        <w:tc>
          <w:tcPr>
            <w:tcW w:w="1675"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r>
      <w:tr w:rsidR="0051476D" w:rsidRPr="00954BC3" w:rsidTr="00766F50">
        <w:trPr>
          <w:trHeight w:val="720"/>
        </w:trPr>
        <w:tc>
          <w:tcPr>
            <w:tcW w:w="4549" w:type="dxa"/>
            <w:vAlign w:val="center"/>
          </w:tcPr>
          <w:p w:rsidR="0051476D" w:rsidRPr="00954BC3" w:rsidRDefault="0051476D" w:rsidP="00766F50">
            <w:pPr>
              <w:rPr>
                <w:sz w:val="28"/>
                <w:szCs w:val="28"/>
                <w:lang w:val="en-CA"/>
              </w:rPr>
            </w:pPr>
            <w:r w:rsidRPr="00954BC3">
              <w:rPr>
                <w:sz w:val="28"/>
                <w:szCs w:val="28"/>
                <w:lang w:val="en-CA"/>
              </w:rPr>
              <w:t>Get a driver’s license</w:t>
            </w:r>
          </w:p>
        </w:tc>
        <w:tc>
          <w:tcPr>
            <w:tcW w:w="1675"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r>
      <w:tr w:rsidR="0051476D" w:rsidRPr="00954BC3" w:rsidTr="00766F50">
        <w:trPr>
          <w:trHeight w:val="720"/>
        </w:trPr>
        <w:tc>
          <w:tcPr>
            <w:tcW w:w="4549" w:type="dxa"/>
            <w:vAlign w:val="center"/>
          </w:tcPr>
          <w:p w:rsidR="0051476D" w:rsidRPr="00954BC3" w:rsidRDefault="0051476D" w:rsidP="00766F50">
            <w:pPr>
              <w:rPr>
                <w:sz w:val="28"/>
                <w:szCs w:val="28"/>
                <w:lang w:val="en-CA"/>
              </w:rPr>
            </w:pPr>
            <w:r>
              <w:rPr>
                <w:sz w:val="28"/>
                <w:szCs w:val="28"/>
                <w:lang w:val="en-CA"/>
              </w:rPr>
              <w:t xml:space="preserve">Vote in an </w:t>
            </w:r>
            <w:r w:rsidRPr="00954BC3">
              <w:rPr>
                <w:sz w:val="28"/>
                <w:szCs w:val="28"/>
                <w:lang w:val="en-CA"/>
              </w:rPr>
              <w:t>election</w:t>
            </w:r>
          </w:p>
        </w:tc>
        <w:tc>
          <w:tcPr>
            <w:tcW w:w="1675"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r>
      <w:tr w:rsidR="0051476D" w:rsidRPr="00954BC3" w:rsidTr="00766F50">
        <w:trPr>
          <w:trHeight w:val="720"/>
        </w:trPr>
        <w:tc>
          <w:tcPr>
            <w:tcW w:w="4549" w:type="dxa"/>
            <w:vAlign w:val="center"/>
          </w:tcPr>
          <w:p w:rsidR="0051476D" w:rsidRPr="001203AD" w:rsidRDefault="0051476D" w:rsidP="00766F50">
            <w:pPr>
              <w:rPr>
                <w:sz w:val="28"/>
                <w:szCs w:val="28"/>
                <w:lang w:val="en-CA"/>
              </w:rPr>
            </w:pPr>
            <w:r w:rsidRPr="001203AD">
              <w:rPr>
                <w:sz w:val="28"/>
                <w:szCs w:val="28"/>
                <w:lang w:val="en-CA"/>
              </w:rPr>
              <w:t xml:space="preserve">Drink alcohol </w:t>
            </w:r>
          </w:p>
        </w:tc>
        <w:tc>
          <w:tcPr>
            <w:tcW w:w="1675"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r>
      <w:tr w:rsidR="0051476D" w:rsidRPr="00954BC3" w:rsidTr="00766F50">
        <w:trPr>
          <w:trHeight w:val="720"/>
        </w:trPr>
        <w:tc>
          <w:tcPr>
            <w:tcW w:w="4549" w:type="dxa"/>
            <w:vAlign w:val="center"/>
          </w:tcPr>
          <w:p w:rsidR="0051476D" w:rsidRPr="001203AD" w:rsidRDefault="0051476D" w:rsidP="00766F50">
            <w:pPr>
              <w:rPr>
                <w:sz w:val="28"/>
                <w:szCs w:val="28"/>
                <w:lang w:val="en-CA"/>
              </w:rPr>
            </w:pPr>
            <w:r w:rsidRPr="001203AD">
              <w:rPr>
                <w:sz w:val="28"/>
                <w:szCs w:val="28"/>
                <w:lang w:val="en-CA"/>
              </w:rPr>
              <w:t xml:space="preserve">Leave home without permission of parents </w:t>
            </w:r>
          </w:p>
        </w:tc>
        <w:tc>
          <w:tcPr>
            <w:tcW w:w="1675"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r>
      <w:tr w:rsidR="0051476D" w:rsidRPr="00954BC3" w:rsidTr="00766F50">
        <w:trPr>
          <w:trHeight w:val="720"/>
        </w:trPr>
        <w:tc>
          <w:tcPr>
            <w:tcW w:w="4549" w:type="dxa"/>
            <w:vAlign w:val="center"/>
          </w:tcPr>
          <w:p w:rsidR="0051476D" w:rsidRPr="001203AD" w:rsidRDefault="0051476D" w:rsidP="00766F50">
            <w:pPr>
              <w:rPr>
                <w:sz w:val="28"/>
                <w:szCs w:val="28"/>
                <w:lang w:val="en-CA"/>
              </w:rPr>
            </w:pPr>
            <w:r w:rsidRPr="001203AD">
              <w:rPr>
                <w:sz w:val="28"/>
                <w:szCs w:val="28"/>
                <w:lang w:val="en-CA"/>
              </w:rPr>
              <w:t>Buy cigarettes</w:t>
            </w:r>
          </w:p>
        </w:tc>
        <w:tc>
          <w:tcPr>
            <w:tcW w:w="1675"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r>
      <w:tr w:rsidR="0051476D" w:rsidRPr="00954BC3" w:rsidTr="00766F50">
        <w:trPr>
          <w:trHeight w:val="720"/>
        </w:trPr>
        <w:tc>
          <w:tcPr>
            <w:tcW w:w="4549" w:type="dxa"/>
            <w:vAlign w:val="center"/>
          </w:tcPr>
          <w:p w:rsidR="0051476D" w:rsidRPr="001203AD" w:rsidRDefault="0051476D" w:rsidP="00766F50">
            <w:pPr>
              <w:rPr>
                <w:sz w:val="28"/>
                <w:szCs w:val="28"/>
                <w:lang w:val="en-CA"/>
              </w:rPr>
            </w:pPr>
            <w:r>
              <w:rPr>
                <w:sz w:val="28"/>
                <w:szCs w:val="28"/>
                <w:lang w:val="en-CA"/>
              </w:rPr>
              <w:t>Other?</w:t>
            </w:r>
          </w:p>
        </w:tc>
        <w:tc>
          <w:tcPr>
            <w:tcW w:w="1675"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c>
          <w:tcPr>
            <w:tcW w:w="1676" w:type="dxa"/>
          </w:tcPr>
          <w:p w:rsidR="0051476D" w:rsidRPr="00954BC3" w:rsidRDefault="0051476D" w:rsidP="00766F50">
            <w:pPr>
              <w:rPr>
                <w:sz w:val="28"/>
                <w:szCs w:val="28"/>
                <w:lang w:val="en-CA"/>
              </w:rPr>
            </w:pPr>
          </w:p>
        </w:tc>
      </w:tr>
    </w:tbl>
    <w:p w:rsidR="0023020D" w:rsidRDefault="0023020D" w:rsidP="0051476D">
      <w:pPr>
        <w:rPr>
          <w:b/>
          <w:sz w:val="36"/>
          <w:szCs w:val="36"/>
        </w:rPr>
      </w:pPr>
    </w:p>
    <w:p w:rsidR="00F07CC0" w:rsidRDefault="006C09D1" w:rsidP="0051476D">
      <w:pPr>
        <w:rPr>
          <w:b/>
          <w:sz w:val="36"/>
          <w:szCs w:val="36"/>
        </w:rPr>
      </w:pPr>
      <w:r>
        <w:rPr>
          <w:b/>
          <w:sz w:val="36"/>
          <w:szCs w:val="36"/>
        </w:rPr>
        <w:lastRenderedPageBreak/>
        <w:t>Share O</w:t>
      </w:r>
      <w:r w:rsidR="0051476D" w:rsidRPr="0051476D">
        <w:rPr>
          <w:b/>
          <w:sz w:val="36"/>
          <w:szCs w:val="36"/>
        </w:rPr>
        <w:t>pinions!</w:t>
      </w:r>
    </w:p>
    <w:p w:rsidR="0051476D" w:rsidRPr="0051476D" w:rsidRDefault="0023020D" w:rsidP="0051476D">
      <w:r>
        <w:t>With your classmates, u</w:t>
      </w:r>
      <w:r w:rsidR="0051476D" w:rsidRPr="0051476D">
        <w:t xml:space="preserve">se the following phrases to express your opinions on the </w:t>
      </w:r>
      <w:r w:rsidRPr="002F087F">
        <w:t xml:space="preserve">ages that </w:t>
      </w:r>
      <w:r>
        <w:t>young peopleare allowed to do the</w:t>
      </w:r>
      <w:r w:rsidRPr="002F087F">
        <w:t xml:space="preserve"> things in</w:t>
      </w:r>
      <w:r>
        <w:t xml:space="preserve"> the chart in BC, in your country of origin, and what you think it should be.</w:t>
      </w:r>
    </w:p>
    <w:p w:rsidR="0051476D" w:rsidRPr="008D1618" w:rsidRDefault="0051476D" w:rsidP="0051476D"/>
    <w:p w:rsidR="0051476D" w:rsidRDefault="0051476D" w:rsidP="0051476D">
      <w:pPr>
        <w:pStyle w:val="Heading3"/>
        <w:spacing w:before="240"/>
        <w:rPr>
          <w:rFonts w:asciiTheme="minorHAnsi" w:hAnsiTheme="minorHAnsi" w:cs="Arial"/>
          <w:color w:val="000000"/>
          <w:szCs w:val="24"/>
        </w:rPr>
        <w:sectPr w:rsidR="0051476D" w:rsidSect="004404C7">
          <w:headerReference w:type="default" r:id="rId19"/>
          <w:footerReference w:type="default" r:id="rId20"/>
          <w:headerReference w:type="first" r:id="rId21"/>
          <w:footerReference w:type="first" r:id="rId22"/>
          <w:pgSz w:w="12240" w:h="15840"/>
          <w:pgMar w:top="1440" w:right="1440" w:bottom="1440" w:left="1440" w:header="706" w:footer="706" w:gutter="0"/>
          <w:cols w:space="708"/>
          <w:titlePg/>
          <w:docGrid w:linePitch="360"/>
        </w:sectPr>
      </w:pPr>
    </w:p>
    <w:p w:rsidR="0051476D" w:rsidRPr="003652F6" w:rsidRDefault="0051476D" w:rsidP="0051476D">
      <w:pPr>
        <w:pStyle w:val="Heading3"/>
        <w:spacing w:before="0"/>
        <w:rPr>
          <w:rFonts w:asciiTheme="minorHAnsi" w:hAnsiTheme="minorHAnsi" w:cs="Arial"/>
          <w:color w:val="000000"/>
          <w:szCs w:val="24"/>
        </w:rPr>
      </w:pPr>
      <w:r w:rsidRPr="003652F6">
        <w:rPr>
          <w:rFonts w:asciiTheme="minorHAnsi" w:hAnsiTheme="minorHAnsi" w:cs="Arial"/>
          <w:color w:val="000000"/>
          <w:szCs w:val="24"/>
        </w:rPr>
        <w:lastRenderedPageBreak/>
        <w:t>Personal Point of View</w:t>
      </w:r>
    </w:p>
    <w:p w:rsidR="0051476D" w:rsidRPr="008D1618" w:rsidRDefault="0051476D" w:rsidP="0051476D">
      <w:pPr>
        <w:pStyle w:val="NormalWeb"/>
        <w:spacing w:after="72" w:afterAutospacing="0" w:line="312" w:lineRule="atLeast"/>
        <w:rPr>
          <w:rFonts w:asciiTheme="minorHAnsi" w:hAnsiTheme="minorHAnsi" w:cs="Arial"/>
        </w:rPr>
      </w:pPr>
      <w:r w:rsidRPr="008D1618">
        <w:rPr>
          <w:rFonts w:asciiTheme="minorHAnsi" w:hAnsiTheme="minorHAnsi" w:cs="Arial"/>
        </w:rPr>
        <w:t>We use these words and phrases to express a personal point of view:</w:t>
      </w:r>
    </w:p>
    <w:p w:rsidR="0051476D" w:rsidRPr="008D1618" w:rsidRDefault="0051476D" w:rsidP="001B7E59">
      <w:pPr>
        <w:numPr>
          <w:ilvl w:val="0"/>
          <w:numId w:val="12"/>
        </w:numPr>
        <w:spacing w:before="100" w:beforeAutospacing="1" w:after="48" w:line="240" w:lineRule="auto"/>
        <w:rPr>
          <w:rFonts w:cs="Arial"/>
          <w:szCs w:val="24"/>
        </w:rPr>
      </w:pPr>
      <w:r w:rsidRPr="008D1618">
        <w:rPr>
          <w:rFonts w:cs="Arial"/>
          <w:szCs w:val="24"/>
        </w:rPr>
        <w:t>In my experience…</w:t>
      </w:r>
    </w:p>
    <w:p w:rsidR="0051476D" w:rsidRPr="008D1618" w:rsidRDefault="0051476D" w:rsidP="001B7E59">
      <w:pPr>
        <w:numPr>
          <w:ilvl w:val="0"/>
          <w:numId w:val="12"/>
        </w:numPr>
        <w:spacing w:before="100" w:beforeAutospacing="1" w:after="48" w:line="240" w:lineRule="auto"/>
        <w:rPr>
          <w:rFonts w:cs="Arial"/>
          <w:szCs w:val="24"/>
        </w:rPr>
      </w:pPr>
      <w:r w:rsidRPr="008D1618">
        <w:rPr>
          <w:rFonts w:cs="Arial"/>
          <w:szCs w:val="24"/>
        </w:rPr>
        <w:t>As far as I'm concerned…</w:t>
      </w:r>
    </w:p>
    <w:p w:rsidR="0051476D" w:rsidRPr="008D1618" w:rsidRDefault="0051476D" w:rsidP="001B7E59">
      <w:pPr>
        <w:numPr>
          <w:ilvl w:val="0"/>
          <w:numId w:val="12"/>
        </w:numPr>
        <w:spacing w:before="100" w:beforeAutospacing="1" w:after="48" w:line="240" w:lineRule="auto"/>
        <w:rPr>
          <w:rFonts w:cs="Arial"/>
          <w:szCs w:val="24"/>
        </w:rPr>
      </w:pPr>
      <w:r w:rsidRPr="008D1618">
        <w:rPr>
          <w:rFonts w:cs="Arial"/>
          <w:szCs w:val="24"/>
        </w:rPr>
        <w:t>Speaking for myself…</w:t>
      </w:r>
    </w:p>
    <w:p w:rsidR="0051476D" w:rsidRPr="008D1618" w:rsidRDefault="0051476D" w:rsidP="001B7E59">
      <w:pPr>
        <w:numPr>
          <w:ilvl w:val="0"/>
          <w:numId w:val="12"/>
        </w:numPr>
        <w:spacing w:before="100" w:beforeAutospacing="1" w:after="48" w:line="240" w:lineRule="auto"/>
        <w:rPr>
          <w:rFonts w:cs="Arial"/>
          <w:szCs w:val="24"/>
        </w:rPr>
      </w:pPr>
      <w:r w:rsidRPr="008D1618">
        <w:rPr>
          <w:rFonts w:cs="Arial"/>
          <w:szCs w:val="24"/>
        </w:rPr>
        <w:t>In my opinion…</w:t>
      </w:r>
    </w:p>
    <w:p w:rsidR="0051476D" w:rsidRPr="008D1618" w:rsidRDefault="0051476D" w:rsidP="001B7E59">
      <w:pPr>
        <w:numPr>
          <w:ilvl w:val="0"/>
          <w:numId w:val="12"/>
        </w:numPr>
        <w:spacing w:before="100" w:beforeAutospacing="1" w:after="48" w:line="240" w:lineRule="auto"/>
        <w:rPr>
          <w:rFonts w:cs="Arial"/>
          <w:szCs w:val="24"/>
        </w:rPr>
      </w:pPr>
      <w:r w:rsidRPr="008D1618">
        <w:rPr>
          <w:rFonts w:cs="Arial"/>
          <w:szCs w:val="24"/>
        </w:rPr>
        <w:t>Personally, I think…</w:t>
      </w:r>
    </w:p>
    <w:p w:rsidR="0051476D" w:rsidRPr="008D1618" w:rsidRDefault="0051476D" w:rsidP="001B7E59">
      <w:pPr>
        <w:numPr>
          <w:ilvl w:val="0"/>
          <w:numId w:val="12"/>
        </w:numPr>
        <w:spacing w:before="100" w:beforeAutospacing="1" w:after="48" w:line="240" w:lineRule="auto"/>
        <w:rPr>
          <w:rFonts w:cs="Arial"/>
          <w:szCs w:val="24"/>
        </w:rPr>
      </w:pPr>
      <w:r w:rsidRPr="008D1618">
        <w:rPr>
          <w:rFonts w:cs="Arial"/>
          <w:szCs w:val="24"/>
        </w:rPr>
        <w:t>I believe that…</w:t>
      </w:r>
    </w:p>
    <w:p w:rsidR="0051476D" w:rsidRPr="008D1618" w:rsidRDefault="0051476D" w:rsidP="001B7E59">
      <w:pPr>
        <w:numPr>
          <w:ilvl w:val="0"/>
          <w:numId w:val="12"/>
        </w:numPr>
        <w:spacing w:before="100" w:beforeAutospacing="1" w:after="48" w:line="240" w:lineRule="auto"/>
        <w:rPr>
          <w:rFonts w:cs="Arial"/>
          <w:szCs w:val="24"/>
        </w:rPr>
      </w:pPr>
      <w:r w:rsidRPr="008D1618">
        <w:rPr>
          <w:rFonts w:cs="Arial"/>
          <w:szCs w:val="24"/>
        </w:rPr>
        <w:t>What I mean is…</w:t>
      </w:r>
    </w:p>
    <w:p w:rsidR="0051476D" w:rsidRPr="003652F6" w:rsidRDefault="0051476D" w:rsidP="0051476D">
      <w:pPr>
        <w:pStyle w:val="Heading3"/>
        <w:spacing w:before="240"/>
        <w:rPr>
          <w:rFonts w:asciiTheme="minorHAnsi" w:hAnsiTheme="minorHAnsi" w:cs="Arial"/>
          <w:color w:val="000000"/>
          <w:szCs w:val="24"/>
        </w:rPr>
      </w:pPr>
      <w:r w:rsidRPr="003652F6">
        <w:rPr>
          <w:rFonts w:asciiTheme="minorHAnsi" w:hAnsiTheme="minorHAnsi" w:cs="Arial"/>
          <w:color w:val="000000"/>
          <w:szCs w:val="24"/>
        </w:rPr>
        <w:t>General Point of View</w:t>
      </w:r>
    </w:p>
    <w:p w:rsidR="0051476D" w:rsidRPr="008D1618" w:rsidRDefault="0051476D" w:rsidP="0051476D">
      <w:pPr>
        <w:pStyle w:val="NormalWeb"/>
        <w:spacing w:after="72" w:afterAutospacing="0" w:line="312" w:lineRule="atLeast"/>
        <w:rPr>
          <w:rFonts w:asciiTheme="minorHAnsi" w:hAnsiTheme="minorHAnsi" w:cs="Arial"/>
        </w:rPr>
      </w:pPr>
      <w:r w:rsidRPr="008D1618">
        <w:rPr>
          <w:rFonts w:asciiTheme="minorHAnsi" w:hAnsiTheme="minorHAnsi" w:cs="Arial"/>
        </w:rPr>
        <w:t>We use these words and phrases to express a point of view that is generally thought by people:</w:t>
      </w:r>
    </w:p>
    <w:p w:rsidR="0051476D" w:rsidRPr="008D1618" w:rsidRDefault="0051476D" w:rsidP="001B7E59">
      <w:pPr>
        <w:numPr>
          <w:ilvl w:val="0"/>
          <w:numId w:val="13"/>
        </w:numPr>
        <w:spacing w:before="100" w:beforeAutospacing="1" w:after="48" w:line="240" w:lineRule="auto"/>
        <w:rPr>
          <w:rFonts w:cs="Arial"/>
          <w:szCs w:val="24"/>
        </w:rPr>
      </w:pPr>
      <w:r w:rsidRPr="008D1618">
        <w:rPr>
          <w:rFonts w:cs="Arial"/>
          <w:szCs w:val="24"/>
        </w:rPr>
        <w:t>It is thought that...</w:t>
      </w:r>
    </w:p>
    <w:p w:rsidR="0051476D" w:rsidRPr="008D1618" w:rsidRDefault="0051476D" w:rsidP="001B7E59">
      <w:pPr>
        <w:numPr>
          <w:ilvl w:val="0"/>
          <w:numId w:val="13"/>
        </w:numPr>
        <w:spacing w:before="100" w:beforeAutospacing="1" w:after="48" w:line="240" w:lineRule="auto"/>
        <w:rPr>
          <w:rFonts w:cs="Arial"/>
          <w:szCs w:val="24"/>
        </w:rPr>
      </w:pPr>
      <w:r w:rsidRPr="008D1618">
        <w:rPr>
          <w:rFonts w:cs="Arial"/>
          <w:szCs w:val="24"/>
        </w:rPr>
        <w:t>Some people say that...</w:t>
      </w:r>
    </w:p>
    <w:p w:rsidR="0051476D" w:rsidRPr="008D1618" w:rsidRDefault="0051476D" w:rsidP="001B7E59">
      <w:pPr>
        <w:numPr>
          <w:ilvl w:val="0"/>
          <w:numId w:val="13"/>
        </w:numPr>
        <w:spacing w:before="100" w:beforeAutospacing="1" w:after="48" w:line="240" w:lineRule="auto"/>
        <w:rPr>
          <w:rFonts w:cs="Arial"/>
          <w:szCs w:val="24"/>
        </w:rPr>
      </w:pPr>
      <w:r w:rsidRPr="008D1618">
        <w:rPr>
          <w:rFonts w:cs="Arial"/>
          <w:szCs w:val="24"/>
        </w:rPr>
        <w:t>It is generally accepted that...</w:t>
      </w:r>
    </w:p>
    <w:p w:rsidR="0051476D" w:rsidRPr="003652F6" w:rsidRDefault="0051476D" w:rsidP="0051476D">
      <w:pPr>
        <w:pStyle w:val="Heading3"/>
        <w:spacing w:before="240"/>
        <w:rPr>
          <w:rFonts w:asciiTheme="minorHAnsi" w:hAnsiTheme="minorHAnsi" w:cs="Arial"/>
          <w:color w:val="000000"/>
          <w:szCs w:val="24"/>
        </w:rPr>
      </w:pPr>
      <w:r w:rsidRPr="003652F6">
        <w:rPr>
          <w:rFonts w:asciiTheme="minorHAnsi" w:hAnsiTheme="minorHAnsi" w:cs="Arial"/>
          <w:color w:val="000000"/>
          <w:szCs w:val="24"/>
        </w:rPr>
        <w:t>Agreeing with an opinion</w:t>
      </w:r>
    </w:p>
    <w:p w:rsidR="0051476D" w:rsidRPr="008D1618" w:rsidRDefault="0051476D" w:rsidP="0051476D">
      <w:pPr>
        <w:pStyle w:val="NormalWeb"/>
        <w:spacing w:after="72" w:afterAutospacing="0" w:line="312" w:lineRule="atLeast"/>
        <w:rPr>
          <w:rFonts w:asciiTheme="minorHAnsi" w:hAnsiTheme="minorHAnsi" w:cs="Arial"/>
        </w:rPr>
      </w:pPr>
      <w:r w:rsidRPr="008D1618">
        <w:rPr>
          <w:rFonts w:asciiTheme="minorHAnsi" w:hAnsiTheme="minorHAnsi" w:cs="Arial"/>
        </w:rPr>
        <w:t>We use these words and phrases to agree with someone else's point of view:</w:t>
      </w:r>
    </w:p>
    <w:p w:rsidR="0051476D" w:rsidRPr="008D1618" w:rsidRDefault="0051476D" w:rsidP="001B7E59">
      <w:pPr>
        <w:numPr>
          <w:ilvl w:val="0"/>
          <w:numId w:val="14"/>
        </w:numPr>
        <w:spacing w:before="100" w:beforeAutospacing="1" w:after="48" w:line="240" w:lineRule="auto"/>
        <w:rPr>
          <w:rFonts w:cs="Arial"/>
          <w:szCs w:val="24"/>
        </w:rPr>
      </w:pPr>
      <w:r w:rsidRPr="008D1618">
        <w:rPr>
          <w:rFonts w:cs="Arial"/>
          <w:szCs w:val="24"/>
        </w:rPr>
        <w:t>Of course.</w:t>
      </w:r>
    </w:p>
    <w:p w:rsidR="0051476D" w:rsidRPr="008D1618" w:rsidRDefault="0051476D" w:rsidP="001B7E59">
      <w:pPr>
        <w:numPr>
          <w:ilvl w:val="0"/>
          <w:numId w:val="14"/>
        </w:numPr>
        <w:spacing w:before="100" w:beforeAutospacing="1" w:after="48" w:line="240" w:lineRule="auto"/>
        <w:rPr>
          <w:rFonts w:cs="Arial"/>
          <w:szCs w:val="24"/>
        </w:rPr>
      </w:pPr>
      <w:r w:rsidRPr="008D1618">
        <w:rPr>
          <w:rFonts w:cs="Arial"/>
          <w:szCs w:val="24"/>
        </w:rPr>
        <w:t>You're absolutely right.</w:t>
      </w:r>
    </w:p>
    <w:p w:rsidR="0051476D" w:rsidRPr="008D1618" w:rsidRDefault="0051476D" w:rsidP="001B7E59">
      <w:pPr>
        <w:numPr>
          <w:ilvl w:val="0"/>
          <w:numId w:val="14"/>
        </w:numPr>
        <w:spacing w:before="100" w:beforeAutospacing="1" w:after="48" w:line="240" w:lineRule="auto"/>
        <w:rPr>
          <w:rFonts w:cs="Arial"/>
          <w:szCs w:val="24"/>
        </w:rPr>
      </w:pPr>
      <w:r w:rsidRPr="008D1618">
        <w:rPr>
          <w:rFonts w:cs="Arial"/>
          <w:szCs w:val="24"/>
        </w:rPr>
        <w:t>I think so too.</w:t>
      </w:r>
    </w:p>
    <w:p w:rsidR="0051476D" w:rsidRPr="008D1618" w:rsidRDefault="0051476D" w:rsidP="001B7E59">
      <w:pPr>
        <w:numPr>
          <w:ilvl w:val="0"/>
          <w:numId w:val="14"/>
        </w:numPr>
        <w:spacing w:before="100" w:beforeAutospacing="1" w:after="48" w:line="240" w:lineRule="auto"/>
        <w:rPr>
          <w:rFonts w:cs="Arial"/>
          <w:szCs w:val="24"/>
        </w:rPr>
      </w:pPr>
      <w:r>
        <w:rPr>
          <w:rFonts w:cs="Arial"/>
          <w:szCs w:val="24"/>
        </w:rPr>
        <w:t>Totally</w:t>
      </w:r>
      <w:r w:rsidRPr="008D1618">
        <w:rPr>
          <w:rFonts w:cs="Arial"/>
          <w:szCs w:val="24"/>
        </w:rPr>
        <w:t>.</w:t>
      </w:r>
    </w:p>
    <w:p w:rsidR="0051476D" w:rsidRPr="008D1618" w:rsidRDefault="0051476D" w:rsidP="001B7E59">
      <w:pPr>
        <w:numPr>
          <w:ilvl w:val="0"/>
          <w:numId w:val="14"/>
        </w:numPr>
        <w:spacing w:before="100" w:beforeAutospacing="1" w:after="48" w:line="240" w:lineRule="auto"/>
        <w:rPr>
          <w:rFonts w:cs="Arial"/>
          <w:szCs w:val="24"/>
        </w:rPr>
      </w:pPr>
      <w:r w:rsidRPr="008D1618">
        <w:rPr>
          <w:rFonts w:cs="Arial"/>
          <w:szCs w:val="24"/>
        </w:rPr>
        <w:lastRenderedPageBreak/>
        <w:t>Exactly.</w:t>
      </w:r>
    </w:p>
    <w:p w:rsidR="0051476D" w:rsidRPr="008D1618" w:rsidRDefault="0051476D" w:rsidP="001B7E59">
      <w:pPr>
        <w:numPr>
          <w:ilvl w:val="0"/>
          <w:numId w:val="14"/>
        </w:numPr>
        <w:spacing w:before="100" w:beforeAutospacing="1" w:after="48" w:line="240" w:lineRule="auto"/>
        <w:rPr>
          <w:rFonts w:cs="Arial"/>
          <w:szCs w:val="24"/>
        </w:rPr>
      </w:pPr>
      <w:r w:rsidRPr="008D1618">
        <w:rPr>
          <w:rFonts w:cs="Arial"/>
          <w:szCs w:val="24"/>
        </w:rPr>
        <w:t>I don't think so either.</w:t>
      </w:r>
    </w:p>
    <w:p w:rsidR="0051476D" w:rsidRPr="008D1618" w:rsidRDefault="0051476D" w:rsidP="001B7E59">
      <w:pPr>
        <w:numPr>
          <w:ilvl w:val="0"/>
          <w:numId w:val="14"/>
        </w:numPr>
        <w:spacing w:before="100" w:beforeAutospacing="1" w:after="48" w:line="240" w:lineRule="auto"/>
        <w:rPr>
          <w:rFonts w:cs="Arial"/>
          <w:szCs w:val="24"/>
        </w:rPr>
      </w:pPr>
      <w:r w:rsidRPr="008D1618">
        <w:rPr>
          <w:rFonts w:cs="Arial"/>
          <w:szCs w:val="24"/>
        </w:rPr>
        <w:t>So do I.</w:t>
      </w:r>
    </w:p>
    <w:p w:rsidR="0051476D" w:rsidRPr="008D1618" w:rsidRDefault="0051476D" w:rsidP="001B7E59">
      <w:pPr>
        <w:numPr>
          <w:ilvl w:val="0"/>
          <w:numId w:val="14"/>
        </w:numPr>
        <w:spacing w:before="100" w:beforeAutospacing="1" w:after="48" w:line="240" w:lineRule="auto"/>
        <w:rPr>
          <w:rFonts w:cs="Arial"/>
          <w:szCs w:val="24"/>
        </w:rPr>
      </w:pPr>
      <w:r w:rsidRPr="008D1618">
        <w:rPr>
          <w:rFonts w:cs="Arial"/>
          <w:szCs w:val="24"/>
        </w:rPr>
        <w:t>I'd go along with that.</w:t>
      </w:r>
    </w:p>
    <w:p w:rsidR="0051476D" w:rsidRPr="008D1618" w:rsidRDefault="0051476D" w:rsidP="001B7E59">
      <w:pPr>
        <w:numPr>
          <w:ilvl w:val="0"/>
          <w:numId w:val="14"/>
        </w:numPr>
        <w:spacing w:before="100" w:beforeAutospacing="1" w:after="48" w:line="240" w:lineRule="auto"/>
        <w:rPr>
          <w:rFonts w:cs="Arial"/>
          <w:szCs w:val="24"/>
        </w:rPr>
      </w:pPr>
      <w:r w:rsidRPr="008D1618">
        <w:rPr>
          <w:rFonts w:cs="Arial"/>
          <w:szCs w:val="24"/>
        </w:rPr>
        <w:t>That's true.</w:t>
      </w:r>
    </w:p>
    <w:p w:rsidR="0051476D" w:rsidRPr="008D1618" w:rsidRDefault="0051476D" w:rsidP="001B7E59">
      <w:pPr>
        <w:numPr>
          <w:ilvl w:val="0"/>
          <w:numId w:val="14"/>
        </w:numPr>
        <w:spacing w:before="100" w:beforeAutospacing="1" w:after="48" w:line="240" w:lineRule="auto"/>
        <w:rPr>
          <w:rFonts w:cs="Arial"/>
          <w:szCs w:val="24"/>
        </w:rPr>
      </w:pPr>
      <w:r w:rsidRPr="008D1618">
        <w:rPr>
          <w:rFonts w:cs="Arial"/>
          <w:szCs w:val="24"/>
        </w:rPr>
        <w:t>Neither do I.</w:t>
      </w:r>
    </w:p>
    <w:p w:rsidR="0051476D" w:rsidRPr="008D1618" w:rsidRDefault="0051476D" w:rsidP="001B7E59">
      <w:pPr>
        <w:numPr>
          <w:ilvl w:val="0"/>
          <w:numId w:val="14"/>
        </w:numPr>
        <w:spacing w:before="100" w:beforeAutospacing="1" w:after="48" w:line="240" w:lineRule="auto"/>
        <w:rPr>
          <w:rFonts w:cs="Arial"/>
          <w:szCs w:val="24"/>
        </w:rPr>
      </w:pPr>
      <w:r w:rsidRPr="008D1618">
        <w:rPr>
          <w:rFonts w:cs="Arial"/>
          <w:szCs w:val="24"/>
        </w:rPr>
        <w:t>That's just what I was thinking.</w:t>
      </w:r>
    </w:p>
    <w:p w:rsidR="0051476D" w:rsidRPr="003652F6" w:rsidRDefault="0051476D" w:rsidP="0051476D">
      <w:pPr>
        <w:rPr>
          <w:szCs w:val="24"/>
        </w:rPr>
      </w:pPr>
    </w:p>
    <w:p w:rsidR="0051476D" w:rsidRPr="003652F6" w:rsidRDefault="0051476D" w:rsidP="0051476D">
      <w:pPr>
        <w:pStyle w:val="Heading3"/>
        <w:spacing w:before="240"/>
        <w:rPr>
          <w:rFonts w:asciiTheme="minorHAnsi" w:hAnsiTheme="minorHAnsi" w:cs="Arial"/>
          <w:color w:val="000000"/>
          <w:szCs w:val="24"/>
        </w:rPr>
      </w:pPr>
      <w:r w:rsidRPr="003652F6">
        <w:rPr>
          <w:rFonts w:asciiTheme="minorHAnsi" w:hAnsiTheme="minorHAnsi" w:cs="Arial"/>
          <w:color w:val="000000"/>
          <w:szCs w:val="24"/>
        </w:rPr>
        <w:t>Disagreeing with an opinion</w:t>
      </w:r>
    </w:p>
    <w:p w:rsidR="0051476D" w:rsidRPr="003652F6" w:rsidRDefault="0051476D" w:rsidP="0051476D">
      <w:pPr>
        <w:pStyle w:val="NormalWeb"/>
        <w:spacing w:after="72" w:afterAutospacing="0" w:line="312" w:lineRule="atLeast"/>
        <w:rPr>
          <w:rFonts w:asciiTheme="minorHAnsi" w:hAnsiTheme="minorHAnsi" w:cs="Arial"/>
          <w:color w:val="444444"/>
        </w:rPr>
      </w:pPr>
      <w:r w:rsidRPr="003652F6">
        <w:rPr>
          <w:rFonts w:asciiTheme="minorHAnsi" w:hAnsiTheme="minorHAnsi" w:cs="Arial"/>
          <w:color w:val="444444"/>
        </w:rPr>
        <w:t>We use these words and phrases to disagree with someone else's point of view:</w:t>
      </w:r>
    </w:p>
    <w:p w:rsidR="0051476D" w:rsidRPr="008D1618" w:rsidRDefault="0051476D" w:rsidP="001B7E59">
      <w:pPr>
        <w:numPr>
          <w:ilvl w:val="0"/>
          <w:numId w:val="15"/>
        </w:numPr>
        <w:spacing w:before="100" w:beforeAutospacing="1" w:after="48" w:line="240" w:lineRule="auto"/>
        <w:rPr>
          <w:rFonts w:cs="Arial"/>
          <w:szCs w:val="24"/>
        </w:rPr>
      </w:pPr>
      <w:r>
        <w:rPr>
          <w:rFonts w:cs="Arial"/>
          <w:szCs w:val="24"/>
        </w:rPr>
        <w:t>Really? Hmmm…</w:t>
      </w:r>
    </w:p>
    <w:p w:rsidR="0051476D" w:rsidRPr="008D1618" w:rsidRDefault="0051476D" w:rsidP="001B7E59">
      <w:pPr>
        <w:numPr>
          <w:ilvl w:val="0"/>
          <w:numId w:val="15"/>
        </w:numPr>
        <w:spacing w:before="100" w:beforeAutospacing="1" w:after="48" w:line="240" w:lineRule="auto"/>
        <w:rPr>
          <w:rFonts w:cs="Arial"/>
          <w:szCs w:val="24"/>
        </w:rPr>
      </w:pPr>
      <w:r w:rsidRPr="008D1618">
        <w:rPr>
          <w:rFonts w:cs="Arial"/>
          <w:szCs w:val="24"/>
        </w:rPr>
        <w:t>I don't agree with you.</w:t>
      </w:r>
    </w:p>
    <w:p w:rsidR="0051476D" w:rsidRPr="008D1618" w:rsidRDefault="0051476D" w:rsidP="001B7E59">
      <w:pPr>
        <w:numPr>
          <w:ilvl w:val="0"/>
          <w:numId w:val="15"/>
        </w:numPr>
        <w:spacing w:before="100" w:beforeAutospacing="1" w:after="48" w:line="240" w:lineRule="auto"/>
        <w:rPr>
          <w:rFonts w:cs="Arial"/>
          <w:szCs w:val="24"/>
        </w:rPr>
      </w:pPr>
      <w:r w:rsidRPr="008D1618">
        <w:rPr>
          <w:rFonts w:cs="Arial"/>
          <w:szCs w:val="24"/>
        </w:rPr>
        <w:t>However…</w:t>
      </w:r>
    </w:p>
    <w:p w:rsidR="0051476D" w:rsidRPr="008D1618" w:rsidRDefault="0051476D" w:rsidP="001B7E59">
      <w:pPr>
        <w:numPr>
          <w:ilvl w:val="0"/>
          <w:numId w:val="15"/>
        </w:numPr>
        <w:spacing w:before="100" w:beforeAutospacing="1" w:after="48" w:line="240" w:lineRule="auto"/>
        <w:rPr>
          <w:rFonts w:cs="Arial"/>
          <w:szCs w:val="24"/>
        </w:rPr>
      </w:pPr>
      <w:r w:rsidRPr="008D1618">
        <w:rPr>
          <w:rFonts w:cs="Arial"/>
          <w:szCs w:val="24"/>
        </w:rPr>
        <w:t>That's not entirely true.</w:t>
      </w:r>
    </w:p>
    <w:p w:rsidR="0051476D" w:rsidRPr="008D1618" w:rsidRDefault="0051476D" w:rsidP="001B7E59">
      <w:pPr>
        <w:numPr>
          <w:ilvl w:val="0"/>
          <w:numId w:val="15"/>
        </w:numPr>
        <w:spacing w:before="100" w:beforeAutospacing="1" w:after="48" w:line="240" w:lineRule="auto"/>
        <w:rPr>
          <w:rFonts w:cs="Arial"/>
          <w:szCs w:val="24"/>
        </w:rPr>
      </w:pPr>
      <w:r w:rsidRPr="008D1618">
        <w:rPr>
          <w:rFonts w:cs="Arial"/>
          <w:szCs w:val="24"/>
        </w:rPr>
        <w:t>I'm sorry to disagree with you, but…</w:t>
      </w:r>
    </w:p>
    <w:p w:rsidR="0051476D" w:rsidRPr="008D1618" w:rsidRDefault="0051476D" w:rsidP="001B7E59">
      <w:pPr>
        <w:numPr>
          <w:ilvl w:val="0"/>
          <w:numId w:val="15"/>
        </w:numPr>
        <w:spacing w:before="100" w:beforeAutospacing="1" w:after="48" w:line="240" w:lineRule="auto"/>
        <w:rPr>
          <w:rFonts w:cs="Arial"/>
          <w:szCs w:val="24"/>
        </w:rPr>
      </w:pPr>
      <w:r w:rsidRPr="008D1618">
        <w:rPr>
          <w:rFonts w:cs="Arial"/>
          <w:szCs w:val="24"/>
        </w:rPr>
        <w:t>Yes, but don't you think…</w:t>
      </w:r>
    </w:p>
    <w:p w:rsidR="0051476D" w:rsidRPr="008D1618" w:rsidRDefault="0051476D" w:rsidP="001B7E59">
      <w:pPr>
        <w:numPr>
          <w:ilvl w:val="0"/>
          <w:numId w:val="15"/>
        </w:numPr>
        <w:spacing w:before="100" w:beforeAutospacing="1" w:after="48" w:line="240" w:lineRule="auto"/>
        <w:rPr>
          <w:rFonts w:cs="Arial"/>
          <w:szCs w:val="24"/>
        </w:rPr>
      </w:pPr>
      <w:r w:rsidRPr="008D1618">
        <w:rPr>
          <w:rFonts w:cs="Arial"/>
          <w:szCs w:val="24"/>
        </w:rPr>
        <w:t>That's not the same thing at all.</w:t>
      </w:r>
    </w:p>
    <w:p w:rsidR="0051476D" w:rsidRPr="008D1618" w:rsidRDefault="0051476D" w:rsidP="001B7E59">
      <w:pPr>
        <w:numPr>
          <w:ilvl w:val="0"/>
          <w:numId w:val="15"/>
        </w:numPr>
        <w:spacing w:before="100" w:beforeAutospacing="1" w:after="48" w:line="240" w:lineRule="auto"/>
        <w:rPr>
          <w:rFonts w:cs="Arial"/>
          <w:szCs w:val="24"/>
        </w:rPr>
      </w:pPr>
      <w:r w:rsidRPr="008D1618">
        <w:rPr>
          <w:rFonts w:cs="Arial"/>
          <w:szCs w:val="24"/>
        </w:rPr>
        <w:t>I'm afraid I have to disagree.</w:t>
      </w:r>
    </w:p>
    <w:p w:rsidR="0051476D" w:rsidRDefault="0051476D" w:rsidP="001B7E59">
      <w:pPr>
        <w:numPr>
          <w:ilvl w:val="0"/>
          <w:numId w:val="15"/>
        </w:numPr>
        <w:spacing w:before="100" w:beforeAutospacing="1" w:after="48" w:line="240" w:lineRule="auto"/>
        <w:rPr>
          <w:rFonts w:cs="Arial"/>
          <w:szCs w:val="24"/>
        </w:rPr>
      </w:pPr>
      <w:r w:rsidRPr="008D1618">
        <w:rPr>
          <w:rFonts w:cs="Arial"/>
          <w:szCs w:val="24"/>
        </w:rPr>
        <w:t>I'm not so sure about that.</w:t>
      </w:r>
    </w:p>
    <w:p w:rsidR="0023020D" w:rsidRDefault="0023020D" w:rsidP="001B7E59">
      <w:pPr>
        <w:numPr>
          <w:ilvl w:val="0"/>
          <w:numId w:val="15"/>
        </w:numPr>
        <w:spacing w:before="100" w:beforeAutospacing="1" w:after="48" w:line="240" w:lineRule="auto"/>
        <w:rPr>
          <w:rFonts w:cs="Arial"/>
          <w:szCs w:val="24"/>
        </w:rPr>
      </w:pPr>
      <w:r>
        <w:rPr>
          <w:rFonts w:cs="Arial"/>
          <w:szCs w:val="24"/>
        </w:rPr>
        <w:t>What about…?</w:t>
      </w:r>
    </w:p>
    <w:p w:rsidR="0023020D" w:rsidRPr="008D1618" w:rsidRDefault="0023020D" w:rsidP="001B7E59">
      <w:pPr>
        <w:numPr>
          <w:ilvl w:val="0"/>
          <w:numId w:val="15"/>
        </w:numPr>
        <w:spacing w:before="100" w:beforeAutospacing="1" w:after="48" w:line="240" w:lineRule="auto"/>
        <w:rPr>
          <w:rFonts w:cs="Arial"/>
          <w:szCs w:val="24"/>
        </w:rPr>
      </w:pPr>
      <w:r>
        <w:rPr>
          <w:rFonts w:cs="Arial"/>
          <w:szCs w:val="24"/>
        </w:rPr>
        <w:t>If…, then…</w:t>
      </w:r>
    </w:p>
    <w:p w:rsidR="0051476D" w:rsidRDefault="0051476D" w:rsidP="0051476D">
      <w:pPr>
        <w:rPr>
          <w:szCs w:val="24"/>
          <w:lang w:val="en-CA"/>
        </w:rPr>
        <w:sectPr w:rsidR="0051476D" w:rsidSect="00766F50">
          <w:type w:val="continuous"/>
          <w:pgSz w:w="12240" w:h="15840"/>
          <w:pgMar w:top="1440" w:right="1440" w:bottom="1440" w:left="1440" w:header="706" w:footer="706" w:gutter="0"/>
          <w:cols w:num="2" w:space="708"/>
          <w:titlePg/>
          <w:docGrid w:linePitch="360"/>
        </w:sectPr>
      </w:pPr>
    </w:p>
    <w:p w:rsidR="00F07CC0" w:rsidRDefault="00766F50" w:rsidP="00766F50">
      <w:pPr>
        <w:rPr>
          <w:rFonts w:eastAsia="Times New Roman"/>
          <w:b/>
          <w:sz w:val="36"/>
        </w:rPr>
      </w:pPr>
      <w:r w:rsidRPr="00ED1365">
        <w:rPr>
          <w:rFonts w:eastAsia="Times New Roman"/>
          <w:b/>
          <w:sz w:val="36"/>
        </w:rPr>
        <w:lastRenderedPageBreak/>
        <w:t>Identify the Text!</w:t>
      </w:r>
    </w:p>
    <w:p w:rsidR="00766F50" w:rsidRDefault="00766F50" w:rsidP="00766F50">
      <w:pPr>
        <w:rPr>
          <w:rFonts w:eastAsia="Times New Roman"/>
        </w:rPr>
      </w:pPr>
      <w:r>
        <w:rPr>
          <w:rFonts w:eastAsia="Times New Roman"/>
        </w:rPr>
        <w:t>Look at the examples of excerpts from various types of texts below and identify the text type. Look at the list of text types on the following worksheet.</w:t>
      </w:r>
    </w:p>
    <w:tbl>
      <w:tblPr>
        <w:tblStyle w:val="TableGrid"/>
        <w:tblW w:w="9630" w:type="dxa"/>
        <w:tblInd w:w="108" w:type="dxa"/>
        <w:tblLook w:val="04A0" w:firstRow="1" w:lastRow="0" w:firstColumn="1" w:lastColumn="0" w:noHBand="0" w:noVBand="1"/>
      </w:tblPr>
      <w:tblGrid>
        <w:gridCol w:w="9630"/>
      </w:tblGrid>
      <w:tr w:rsidR="00766F50" w:rsidRPr="00421E86" w:rsidTr="00F07CC0">
        <w:tc>
          <w:tcPr>
            <w:tcW w:w="9630" w:type="dxa"/>
          </w:tcPr>
          <w:p w:rsidR="00766F50" w:rsidRPr="00421E86" w:rsidRDefault="00766F50" w:rsidP="00F07CC0">
            <w:pPr>
              <w:pStyle w:val="ListParagraph"/>
              <w:numPr>
                <w:ilvl w:val="0"/>
                <w:numId w:val="22"/>
              </w:numPr>
              <w:spacing w:before="60"/>
              <w:ind w:left="360"/>
              <w:contextualSpacing w:val="0"/>
              <w:rPr>
                <w:rFonts w:eastAsia="Times New Roman"/>
                <w:i/>
              </w:rPr>
            </w:pPr>
            <w:r w:rsidRPr="00421E86">
              <w:rPr>
                <w:rFonts w:eastAsia="Times New Roman"/>
                <w:i/>
              </w:rPr>
              <w:t>Hi Susan,</w:t>
            </w:r>
          </w:p>
          <w:p w:rsidR="00766F50" w:rsidRPr="00421E86" w:rsidRDefault="00766F50" w:rsidP="00766F50">
            <w:pPr>
              <w:rPr>
                <w:rFonts w:eastAsia="Times New Roman"/>
                <w:i/>
              </w:rPr>
            </w:pPr>
            <w:r w:rsidRPr="00421E86">
              <w:rPr>
                <w:rFonts w:eastAsia="Times New Roman"/>
                <w:i/>
              </w:rPr>
              <w:t xml:space="preserve">How are you? I’m so excited that you are coming to Canada! There is a lot to experience and learn. How is your family? Is everyone ready to move? I’m looking forward to showing you around. I attached a link to some rental agencies in the city. Let me know what you think. </w:t>
            </w:r>
          </w:p>
          <w:p w:rsidR="00766F50" w:rsidRPr="00F07CC0" w:rsidRDefault="00766F50" w:rsidP="00766F50">
            <w:pPr>
              <w:rPr>
                <w:rFonts w:eastAsia="Times New Roman"/>
                <w:i/>
              </w:rPr>
            </w:pPr>
            <w:r w:rsidRPr="00421E86">
              <w:rPr>
                <w:rFonts w:eastAsia="Times New Roman"/>
                <w:i/>
              </w:rPr>
              <w:t>Tina</w:t>
            </w:r>
          </w:p>
        </w:tc>
      </w:tr>
      <w:tr w:rsidR="00766F50" w:rsidRPr="00421E86" w:rsidTr="00F07CC0">
        <w:tc>
          <w:tcPr>
            <w:tcW w:w="9630" w:type="dxa"/>
          </w:tcPr>
          <w:p w:rsidR="00766F50" w:rsidRPr="00421E86" w:rsidRDefault="00766F50" w:rsidP="00F07CC0">
            <w:pPr>
              <w:pStyle w:val="ListParagraph"/>
              <w:numPr>
                <w:ilvl w:val="0"/>
                <w:numId w:val="22"/>
              </w:numPr>
              <w:spacing w:before="60"/>
              <w:ind w:left="360"/>
              <w:contextualSpacing w:val="0"/>
              <w:rPr>
                <w:rFonts w:ascii="Trebuchet MS" w:eastAsia="Times New Roman" w:hAnsi="Trebuchet MS"/>
              </w:rPr>
            </w:pPr>
            <w:r w:rsidRPr="00421E86">
              <w:rPr>
                <w:rFonts w:ascii="Trebuchet MS" w:eastAsia="Times New Roman" w:hAnsi="Trebuchet MS"/>
              </w:rPr>
              <w:t>Hey Jo,</w:t>
            </w:r>
          </w:p>
          <w:p w:rsidR="00766F50" w:rsidRPr="00421E86" w:rsidRDefault="00766F50" w:rsidP="00766F50">
            <w:pPr>
              <w:rPr>
                <w:rFonts w:ascii="Trebuchet MS" w:eastAsia="Times New Roman" w:hAnsi="Trebuchet MS"/>
              </w:rPr>
            </w:pPr>
            <w:r w:rsidRPr="00421E86">
              <w:rPr>
                <w:rFonts w:ascii="Trebuchet MS" w:eastAsia="Times New Roman" w:hAnsi="Trebuchet MS"/>
              </w:rPr>
              <w:t>It’s so amazing out here in the mountains. Switzerland is more beautiful than I imaged. Wish you could be here too. Just wanted to send greetings from Europe. See you when I get back,</w:t>
            </w:r>
          </w:p>
          <w:p w:rsidR="00766F50" w:rsidRPr="00F07CC0" w:rsidRDefault="00766F50" w:rsidP="00766F50">
            <w:pPr>
              <w:rPr>
                <w:rFonts w:ascii="Trebuchet MS" w:eastAsia="Times New Roman" w:hAnsi="Trebuchet MS"/>
              </w:rPr>
            </w:pPr>
            <w:r w:rsidRPr="00421E86">
              <w:rPr>
                <w:rFonts w:ascii="Trebuchet MS" w:eastAsia="Times New Roman" w:hAnsi="Trebuchet MS"/>
              </w:rPr>
              <w:t>Jan</w:t>
            </w:r>
          </w:p>
        </w:tc>
      </w:tr>
      <w:tr w:rsidR="00766F50" w:rsidRPr="00421E86" w:rsidTr="00F07CC0">
        <w:tc>
          <w:tcPr>
            <w:tcW w:w="9630" w:type="dxa"/>
          </w:tcPr>
          <w:p w:rsidR="00766F50" w:rsidRPr="00421E86" w:rsidRDefault="00766F50" w:rsidP="00766F50">
            <w:pPr>
              <w:rPr>
                <w:rFonts w:ascii="Lucida Handwriting" w:eastAsia="Times New Roman" w:hAnsi="Lucida Handwriting"/>
              </w:rPr>
            </w:pPr>
            <w:r w:rsidRPr="00421E86">
              <w:rPr>
                <w:rFonts w:ascii="Lucida Handwriting" w:eastAsia="Times New Roman" w:hAnsi="Lucida Handwriting"/>
              </w:rPr>
              <w:t xml:space="preserve">3. </w:t>
            </w:r>
          </w:p>
          <w:p w:rsidR="00766F50" w:rsidRPr="00421E86" w:rsidRDefault="00766F50" w:rsidP="00766F50">
            <w:pPr>
              <w:rPr>
                <w:rFonts w:ascii="Lucida Handwriting" w:eastAsia="Times New Roman" w:hAnsi="Lucida Handwriting"/>
              </w:rPr>
            </w:pPr>
            <w:r w:rsidRPr="00421E86">
              <w:rPr>
                <w:rFonts w:ascii="Lucida Handwriting" w:eastAsia="Times New Roman" w:hAnsi="Lucida Handwriting"/>
              </w:rPr>
              <w:t>- eggs</w:t>
            </w:r>
          </w:p>
          <w:p w:rsidR="00766F50" w:rsidRPr="00421E86" w:rsidRDefault="00766F50" w:rsidP="00766F50">
            <w:pPr>
              <w:rPr>
                <w:rFonts w:ascii="Lucida Handwriting" w:eastAsia="Times New Roman" w:hAnsi="Lucida Handwriting"/>
              </w:rPr>
            </w:pPr>
            <w:r w:rsidRPr="00421E86">
              <w:rPr>
                <w:rFonts w:ascii="Lucida Handwriting" w:eastAsia="Times New Roman" w:hAnsi="Lucida Handwriting"/>
              </w:rPr>
              <w:t>- milk</w:t>
            </w:r>
          </w:p>
          <w:p w:rsidR="00766F50" w:rsidRPr="00421E86" w:rsidRDefault="00766F50" w:rsidP="00766F50">
            <w:pPr>
              <w:rPr>
                <w:rFonts w:eastAsia="Times New Roman"/>
              </w:rPr>
            </w:pPr>
            <w:r w:rsidRPr="00421E86">
              <w:rPr>
                <w:rFonts w:ascii="Lucida Handwriting" w:eastAsia="Times New Roman" w:hAnsi="Lucida Handwriting"/>
              </w:rPr>
              <w:t>- fruit</w:t>
            </w:r>
          </w:p>
        </w:tc>
      </w:tr>
      <w:tr w:rsidR="00766F50" w:rsidRPr="00421E86" w:rsidTr="00F07CC0">
        <w:tc>
          <w:tcPr>
            <w:tcW w:w="9630" w:type="dxa"/>
          </w:tcPr>
          <w:p w:rsidR="00766F50" w:rsidRPr="00421E86" w:rsidRDefault="00766F50" w:rsidP="00F07CC0">
            <w:pPr>
              <w:pStyle w:val="ListParagraph"/>
              <w:numPr>
                <w:ilvl w:val="0"/>
                <w:numId w:val="23"/>
              </w:numPr>
              <w:spacing w:before="60"/>
              <w:ind w:left="360"/>
              <w:contextualSpacing w:val="0"/>
              <w:rPr>
                <w:rFonts w:eastAsia="Times New Roman"/>
              </w:rPr>
            </w:pPr>
            <w:r w:rsidRPr="00421E86">
              <w:rPr>
                <w:rFonts w:eastAsia="Times New Roman"/>
              </w:rPr>
              <w:t xml:space="preserve">Dear Mr. Smith, </w:t>
            </w:r>
          </w:p>
          <w:p w:rsidR="00766F50" w:rsidRPr="00421E86" w:rsidRDefault="00766F50" w:rsidP="00766F50">
            <w:pPr>
              <w:rPr>
                <w:rFonts w:eastAsia="Times New Roman"/>
              </w:rPr>
            </w:pPr>
            <w:r w:rsidRPr="00421E86">
              <w:rPr>
                <w:rFonts w:eastAsia="Times New Roman"/>
              </w:rPr>
              <w:t xml:space="preserve">I saw your posting for an administrative assistant on the website. I believe that my skills and qualifications are an ideal match for this position. I have over twelve years of experience in… </w:t>
            </w:r>
          </w:p>
        </w:tc>
      </w:tr>
      <w:tr w:rsidR="00766F50" w:rsidRPr="00421E86" w:rsidTr="00F07CC0">
        <w:tc>
          <w:tcPr>
            <w:tcW w:w="9630" w:type="dxa"/>
          </w:tcPr>
          <w:p w:rsidR="00766F50" w:rsidRPr="00421E86" w:rsidRDefault="00766F50" w:rsidP="00F07CC0">
            <w:pPr>
              <w:pStyle w:val="ListParagraph"/>
              <w:numPr>
                <w:ilvl w:val="0"/>
                <w:numId w:val="23"/>
              </w:numPr>
              <w:spacing w:before="120"/>
              <w:ind w:left="360"/>
              <w:rPr>
                <w:rFonts w:ascii="Arial" w:eastAsia="Times New Roman" w:hAnsi="Arial" w:cs="Arial"/>
              </w:rPr>
            </w:pPr>
            <w:r w:rsidRPr="00421E86">
              <w:rPr>
                <w:rFonts w:ascii="Arial" w:eastAsia="Times New Roman" w:hAnsi="Arial" w:cs="Arial"/>
              </w:rPr>
              <w:t>It’s the best bang for your buck. Don’t miss out on this once in a life time opportunity!</w:t>
            </w:r>
          </w:p>
          <w:p w:rsidR="00766F50" w:rsidRPr="00421E86" w:rsidRDefault="00766F50" w:rsidP="00766F50">
            <w:pPr>
              <w:rPr>
                <w:rFonts w:ascii="Arial" w:eastAsia="Times New Roman" w:hAnsi="Arial" w:cs="Arial"/>
              </w:rPr>
            </w:pPr>
          </w:p>
        </w:tc>
      </w:tr>
      <w:tr w:rsidR="00766F50" w:rsidRPr="00421E86" w:rsidTr="00F07CC0">
        <w:tc>
          <w:tcPr>
            <w:tcW w:w="9630" w:type="dxa"/>
          </w:tcPr>
          <w:p w:rsidR="00766F50" w:rsidRPr="00421E86" w:rsidRDefault="00766F50" w:rsidP="00F07CC0">
            <w:pPr>
              <w:pStyle w:val="ListParagraph"/>
              <w:numPr>
                <w:ilvl w:val="0"/>
                <w:numId w:val="23"/>
              </w:numPr>
              <w:spacing w:before="120"/>
              <w:ind w:left="360"/>
              <w:contextualSpacing w:val="0"/>
              <w:rPr>
                <w:rFonts w:ascii="Trebuchet MS" w:eastAsia="Times New Roman" w:hAnsi="Trebuchet MS"/>
              </w:rPr>
            </w:pPr>
            <w:r w:rsidRPr="00421E86">
              <w:rPr>
                <w:rFonts w:ascii="Trebuchet MS" w:eastAsia="Times New Roman" w:hAnsi="Trebuchet MS"/>
              </w:rPr>
              <w:t>LOL, that’s great. TTYL.</w:t>
            </w:r>
          </w:p>
          <w:p w:rsidR="00766F50" w:rsidRPr="00421E86" w:rsidRDefault="00766F50" w:rsidP="00766F50">
            <w:pPr>
              <w:rPr>
                <w:rFonts w:ascii="Trebuchet MS" w:eastAsia="Times New Roman" w:hAnsi="Trebuchet MS"/>
              </w:rPr>
            </w:pPr>
          </w:p>
        </w:tc>
      </w:tr>
      <w:tr w:rsidR="00766F50" w:rsidRPr="00421E86" w:rsidTr="00F07CC0">
        <w:tc>
          <w:tcPr>
            <w:tcW w:w="9630" w:type="dxa"/>
          </w:tcPr>
          <w:p w:rsidR="00766F50" w:rsidRPr="00421E86" w:rsidRDefault="00766F50" w:rsidP="00766F50">
            <w:pPr>
              <w:pStyle w:val="ListParagraph"/>
              <w:numPr>
                <w:ilvl w:val="0"/>
                <w:numId w:val="23"/>
              </w:numPr>
              <w:ind w:left="360"/>
              <w:rPr>
                <w:rFonts w:eastAsia="Times New Roman"/>
              </w:rPr>
            </w:pPr>
          </w:p>
          <w:p w:rsidR="00766F50" w:rsidRPr="00421E86" w:rsidRDefault="00766F50" w:rsidP="00766F50">
            <w:pPr>
              <w:rPr>
                <w:rFonts w:ascii="Georgia" w:eastAsia="Times New Roman" w:hAnsi="Georgia"/>
              </w:rPr>
            </w:pPr>
            <w:r w:rsidRPr="00421E86">
              <w:rPr>
                <w:rFonts w:ascii="Georgia" w:eastAsia="Times New Roman" w:hAnsi="Georgia"/>
              </w:rPr>
              <w:t>French fries</w:t>
            </w:r>
            <w:r w:rsidRPr="00421E86">
              <w:rPr>
                <w:rFonts w:ascii="Georgia" w:eastAsia="Times New Roman" w:hAnsi="Georgia"/>
              </w:rPr>
              <w:tab/>
              <w:t>$2.50</w:t>
            </w:r>
          </w:p>
          <w:p w:rsidR="00766F50" w:rsidRPr="00421E86" w:rsidRDefault="00766F50" w:rsidP="00766F50">
            <w:pPr>
              <w:rPr>
                <w:rFonts w:ascii="Georgia" w:eastAsia="Times New Roman" w:hAnsi="Georgia"/>
              </w:rPr>
            </w:pPr>
            <w:r w:rsidRPr="00421E86">
              <w:rPr>
                <w:rFonts w:ascii="Georgia" w:eastAsia="Times New Roman" w:hAnsi="Georgia"/>
              </w:rPr>
              <w:t xml:space="preserve">Hamburgers </w:t>
            </w:r>
            <w:r w:rsidRPr="00421E86">
              <w:rPr>
                <w:rFonts w:ascii="Georgia" w:eastAsia="Times New Roman" w:hAnsi="Georgia"/>
              </w:rPr>
              <w:tab/>
              <w:t>$4.95</w:t>
            </w:r>
          </w:p>
          <w:p w:rsidR="00766F50" w:rsidRPr="00421E86" w:rsidRDefault="00766F50" w:rsidP="00766F50">
            <w:pPr>
              <w:rPr>
                <w:rFonts w:ascii="Georgia" w:eastAsia="Times New Roman" w:hAnsi="Georgia"/>
              </w:rPr>
            </w:pPr>
            <w:r w:rsidRPr="00421E86">
              <w:rPr>
                <w:rFonts w:ascii="Georgia" w:eastAsia="Times New Roman" w:hAnsi="Georgia"/>
              </w:rPr>
              <w:t xml:space="preserve">Pizza </w:t>
            </w:r>
            <w:r w:rsidRPr="00421E86">
              <w:rPr>
                <w:rFonts w:ascii="Georgia" w:eastAsia="Times New Roman" w:hAnsi="Georgia"/>
              </w:rPr>
              <w:tab/>
            </w:r>
            <w:r w:rsidRPr="00421E86">
              <w:rPr>
                <w:rFonts w:ascii="Georgia" w:eastAsia="Times New Roman" w:hAnsi="Georgia"/>
              </w:rPr>
              <w:tab/>
              <w:t>$9.95</w:t>
            </w:r>
          </w:p>
          <w:p w:rsidR="00766F50" w:rsidRPr="00421E86" w:rsidRDefault="00766F50" w:rsidP="00766F50">
            <w:pPr>
              <w:rPr>
                <w:rFonts w:ascii="Georgia" w:eastAsia="Times New Roman" w:hAnsi="Georgia"/>
              </w:rPr>
            </w:pPr>
            <w:r w:rsidRPr="00421E86">
              <w:rPr>
                <w:rFonts w:ascii="Georgia" w:eastAsia="Times New Roman" w:hAnsi="Georgia"/>
              </w:rPr>
              <w:t>Coffee</w:t>
            </w:r>
            <w:r w:rsidRPr="00421E86">
              <w:rPr>
                <w:rFonts w:ascii="Georgia" w:eastAsia="Times New Roman" w:hAnsi="Georgia"/>
              </w:rPr>
              <w:tab/>
            </w:r>
            <w:r w:rsidRPr="00421E86">
              <w:rPr>
                <w:rFonts w:ascii="Georgia" w:eastAsia="Times New Roman" w:hAnsi="Georgia"/>
              </w:rPr>
              <w:tab/>
              <w:t>$1.50sm., $1.95 med., $ 2.25 lg.</w:t>
            </w:r>
          </w:p>
          <w:p w:rsidR="00766F50" w:rsidRPr="00421E86" w:rsidRDefault="00766F50" w:rsidP="00766F50">
            <w:pPr>
              <w:rPr>
                <w:rFonts w:eastAsia="Times New Roman"/>
              </w:rPr>
            </w:pPr>
          </w:p>
        </w:tc>
      </w:tr>
      <w:tr w:rsidR="00766F50" w:rsidRPr="00421E86" w:rsidTr="00F07CC0">
        <w:tc>
          <w:tcPr>
            <w:tcW w:w="9630" w:type="dxa"/>
          </w:tcPr>
          <w:p w:rsidR="00766F50" w:rsidRPr="00421E86" w:rsidRDefault="00766F50" w:rsidP="00F07CC0">
            <w:pPr>
              <w:pStyle w:val="ListParagraph"/>
              <w:numPr>
                <w:ilvl w:val="0"/>
                <w:numId w:val="23"/>
              </w:numPr>
              <w:spacing w:before="60"/>
              <w:ind w:left="360"/>
              <w:contextualSpacing w:val="0"/>
              <w:rPr>
                <w:rFonts w:ascii="Bookman Old Style" w:eastAsia="Times New Roman" w:hAnsi="Bookman Old Style"/>
              </w:rPr>
            </w:pPr>
            <w:r w:rsidRPr="00421E86">
              <w:rPr>
                <w:rFonts w:ascii="Bookman Old Style" w:eastAsia="Times New Roman" w:hAnsi="Bookman Old Style"/>
              </w:rPr>
              <w:t>Once up a time there was a beautiful princess who lived in a secret castle in the forest…</w:t>
            </w:r>
          </w:p>
          <w:p w:rsidR="00766F50" w:rsidRPr="00421E86" w:rsidRDefault="00766F50" w:rsidP="00766F50">
            <w:pPr>
              <w:rPr>
                <w:rFonts w:eastAsia="Times New Roman"/>
              </w:rPr>
            </w:pPr>
          </w:p>
        </w:tc>
      </w:tr>
      <w:tr w:rsidR="00766F50" w:rsidRPr="00421E86" w:rsidTr="00F07CC0">
        <w:tc>
          <w:tcPr>
            <w:tcW w:w="9630" w:type="dxa"/>
          </w:tcPr>
          <w:p w:rsidR="00766F50" w:rsidRPr="00421E86" w:rsidRDefault="00766F50" w:rsidP="00F07CC0">
            <w:pPr>
              <w:pStyle w:val="ListParagraph"/>
              <w:numPr>
                <w:ilvl w:val="0"/>
                <w:numId w:val="23"/>
              </w:numPr>
              <w:spacing w:before="60"/>
              <w:ind w:left="360"/>
              <w:contextualSpacing w:val="0"/>
              <w:rPr>
                <w:rFonts w:eastAsia="Times New Roman"/>
              </w:rPr>
            </w:pPr>
            <w:r w:rsidRPr="00421E86">
              <w:rPr>
                <w:rFonts w:eastAsia="Times New Roman"/>
              </w:rPr>
              <w:t>This past week, the flu shot was distributed in schools throughout the province. “It’s not mandatory, but we strongly recommend it”, said Doctor Johnson who has been overseeing the process of administering the shots across the province.</w:t>
            </w:r>
          </w:p>
          <w:p w:rsidR="00766F50" w:rsidRPr="00421E86" w:rsidRDefault="00766F50" w:rsidP="00766F50">
            <w:pPr>
              <w:rPr>
                <w:rFonts w:eastAsia="Times New Roman"/>
              </w:rPr>
            </w:pPr>
          </w:p>
        </w:tc>
      </w:tr>
      <w:tr w:rsidR="00AA5DBF" w:rsidRPr="00421E86" w:rsidTr="00F07CC0">
        <w:tc>
          <w:tcPr>
            <w:tcW w:w="9630" w:type="dxa"/>
          </w:tcPr>
          <w:p w:rsidR="00AA5DBF" w:rsidRPr="00421E86" w:rsidRDefault="00AA5DBF" w:rsidP="00F07CC0">
            <w:pPr>
              <w:pStyle w:val="ListParagraph"/>
              <w:numPr>
                <w:ilvl w:val="0"/>
                <w:numId w:val="23"/>
              </w:numPr>
              <w:spacing w:before="60"/>
              <w:ind w:left="360"/>
              <w:contextualSpacing w:val="0"/>
              <w:rPr>
                <w:rFonts w:eastAsia="Times New Roman"/>
                <w:b/>
              </w:rPr>
            </w:pPr>
            <w:r w:rsidRPr="00421E86">
              <w:rPr>
                <w:rFonts w:eastAsia="Times New Roman"/>
                <w:b/>
              </w:rPr>
              <w:t>Facts for Parents:</w:t>
            </w:r>
          </w:p>
          <w:p w:rsidR="00AA5DBF" w:rsidRPr="00421E86" w:rsidRDefault="00AA5DBF" w:rsidP="00AA5DBF">
            <w:pPr>
              <w:pStyle w:val="ListParagraph"/>
              <w:ind w:left="360"/>
              <w:rPr>
                <w:rFonts w:eastAsia="Times New Roman"/>
              </w:rPr>
            </w:pPr>
            <w:r w:rsidRPr="00421E86">
              <w:rPr>
                <w:rFonts w:eastAsia="Times New Roman"/>
              </w:rPr>
              <w:lastRenderedPageBreak/>
              <w:t>Q. When can my child ride in the front seat?</w:t>
            </w:r>
          </w:p>
          <w:p w:rsidR="00AA5DBF" w:rsidRPr="00421E86" w:rsidRDefault="00AA5DBF" w:rsidP="00AA5DBF">
            <w:pPr>
              <w:pStyle w:val="ListParagraph"/>
              <w:ind w:left="360"/>
              <w:rPr>
                <w:rFonts w:eastAsia="Times New Roman"/>
              </w:rPr>
            </w:pPr>
            <w:r w:rsidRPr="00421E86">
              <w:rPr>
                <w:rFonts w:eastAsia="Times New Roman"/>
              </w:rPr>
              <w:t>A. Children under 12 should ride in the back seat. Airbags are dangerous for small children.</w:t>
            </w:r>
          </w:p>
        </w:tc>
      </w:tr>
    </w:tbl>
    <w:p w:rsidR="00421E86" w:rsidRDefault="00421E86" w:rsidP="00657B9E">
      <w:pPr>
        <w:rPr>
          <w:rFonts w:eastAsia="Times New Roman"/>
          <w:b/>
          <w:sz w:val="36"/>
        </w:rPr>
      </w:pPr>
    </w:p>
    <w:p w:rsidR="00F07CC0" w:rsidRDefault="00421E86" w:rsidP="00657B9E">
      <w:pPr>
        <w:rPr>
          <w:rFonts w:eastAsia="Times New Roman"/>
          <w:b/>
          <w:sz w:val="36"/>
        </w:rPr>
      </w:pPr>
      <w:r>
        <w:rPr>
          <w:rFonts w:eastAsia="Times New Roman"/>
          <w:b/>
          <w:sz w:val="36"/>
        </w:rPr>
        <w:br w:type="page"/>
      </w:r>
      <w:r w:rsidR="0006492E" w:rsidRPr="00766F50">
        <w:rPr>
          <w:rFonts w:eastAsia="Times New Roman"/>
          <w:b/>
          <w:noProof/>
          <w:sz w:val="36"/>
        </w:rPr>
        <w:lastRenderedPageBreak/>
        <w:drawing>
          <wp:anchor distT="0" distB="0" distL="114300" distR="114300" simplePos="0" relativeHeight="251678720" behindDoc="1" locked="0" layoutInCell="1" allowOverlap="1">
            <wp:simplePos x="0" y="0"/>
            <wp:positionH relativeFrom="column">
              <wp:posOffset>5575935</wp:posOffset>
            </wp:positionH>
            <wp:positionV relativeFrom="paragraph">
              <wp:posOffset>-13970</wp:posOffset>
            </wp:positionV>
            <wp:extent cx="506095" cy="591185"/>
            <wp:effectExtent l="19050" t="0" r="8255" b="0"/>
            <wp:wrapTight wrapText="bothSides">
              <wp:wrapPolygon edited="0">
                <wp:start x="4065" y="0"/>
                <wp:lineTo x="-813" y="3480"/>
                <wp:lineTo x="-813" y="16009"/>
                <wp:lineTo x="4065" y="20881"/>
                <wp:lineTo x="8944" y="20881"/>
                <wp:lineTo x="12196" y="20881"/>
                <wp:lineTo x="13822" y="20881"/>
                <wp:lineTo x="21952" y="12528"/>
                <wp:lineTo x="21952" y="10440"/>
                <wp:lineTo x="20326" y="6960"/>
                <wp:lineTo x="15448" y="0"/>
                <wp:lineTo x="4065" y="0"/>
              </wp:wrapPolygon>
            </wp:wrapTight>
            <wp:docPr id="1" name="Picture 1" descr="C:\Users\amber wylie\AppData\Local\Microsoft\Windows\Temporary Internet Files\Content.IE5\P9J403EC\MC9002394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ber wylie\AppData\Local\Microsoft\Windows\Temporary Internet Files\Content.IE5\P9J403EC\MC900239461[1].wm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6095" cy="591185"/>
                    </a:xfrm>
                    <a:prstGeom prst="rect">
                      <a:avLst/>
                    </a:prstGeom>
                    <a:noFill/>
                    <a:ln>
                      <a:noFill/>
                    </a:ln>
                  </pic:spPr>
                </pic:pic>
              </a:graphicData>
            </a:graphic>
          </wp:anchor>
        </w:drawing>
      </w:r>
      <w:r w:rsidR="00766F50" w:rsidRPr="00766F50">
        <w:rPr>
          <w:rFonts w:eastAsia="Times New Roman"/>
          <w:b/>
          <w:sz w:val="36"/>
        </w:rPr>
        <w:t>Analyze Texts</w:t>
      </w:r>
      <w:r w:rsidR="004D047F" w:rsidRPr="00766F50">
        <w:rPr>
          <w:rFonts w:eastAsia="Times New Roman"/>
          <w:b/>
          <w:sz w:val="36"/>
        </w:rPr>
        <w:t>!</w:t>
      </w:r>
    </w:p>
    <w:p w:rsidR="0006492E" w:rsidRDefault="00766F50" w:rsidP="00657B9E">
      <w:pPr>
        <w:rPr>
          <w:rFonts w:eastAsia="Times New Roman"/>
        </w:rPr>
      </w:pPr>
      <w:r>
        <w:rPr>
          <w:rFonts w:eastAsia="Times New Roman"/>
        </w:rPr>
        <w:t>Fill in the number of the text type from the examples in the previous worksheet. With a partner, discuss and write down your ideas for the audience, purpose, and features of the specific types of texts. OPTION: Add more texts at the bottom of the chart as you think of them.</w:t>
      </w:r>
    </w:p>
    <w:tbl>
      <w:tblPr>
        <w:tblStyle w:val="TableGrid"/>
        <w:tblW w:w="0" w:type="auto"/>
        <w:tblInd w:w="108" w:type="dxa"/>
        <w:tblLook w:val="04A0" w:firstRow="1" w:lastRow="0" w:firstColumn="1" w:lastColumn="0" w:noHBand="0" w:noVBand="1"/>
      </w:tblPr>
      <w:tblGrid>
        <w:gridCol w:w="1635"/>
        <w:gridCol w:w="2433"/>
        <w:gridCol w:w="2427"/>
        <w:gridCol w:w="2747"/>
      </w:tblGrid>
      <w:tr w:rsidR="006C09D1" w:rsidRPr="00ED1365" w:rsidTr="00F07CC0">
        <w:trPr>
          <w:trHeight w:val="544"/>
        </w:trPr>
        <w:tc>
          <w:tcPr>
            <w:tcW w:w="1620" w:type="dxa"/>
            <w:shd w:val="clear" w:color="auto" w:fill="F2F2F2" w:themeFill="background1" w:themeFillShade="F2"/>
          </w:tcPr>
          <w:p w:rsidR="006C09D1" w:rsidRPr="00ED1365" w:rsidRDefault="006C09D1" w:rsidP="00F07CC0">
            <w:pPr>
              <w:spacing w:before="120"/>
              <w:rPr>
                <w:rFonts w:eastAsia="Times New Roman"/>
                <w:b/>
              </w:rPr>
            </w:pPr>
            <w:r w:rsidRPr="00ED1365">
              <w:rPr>
                <w:rFonts w:eastAsia="Times New Roman"/>
                <w:b/>
              </w:rPr>
              <w:t>Type of text</w:t>
            </w:r>
          </w:p>
        </w:tc>
        <w:tc>
          <w:tcPr>
            <w:tcW w:w="2520" w:type="dxa"/>
            <w:shd w:val="clear" w:color="auto" w:fill="F2F2F2" w:themeFill="background1" w:themeFillShade="F2"/>
          </w:tcPr>
          <w:p w:rsidR="006C09D1" w:rsidRPr="00ED1365" w:rsidRDefault="006C09D1" w:rsidP="00F07CC0">
            <w:pPr>
              <w:spacing w:before="120"/>
              <w:rPr>
                <w:rFonts w:eastAsia="Times New Roman"/>
                <w:b/>
              </w:rPr>
            </w:pPr>
            <w:r w:rsidRPr="00ED1365">
              <w:rPr>
                <w:rFonts w:eastAsia="Times New Roman"/>
                <w:b/>
              </w:rPr>
              <w:t>audience</w:t>
            </w:r>
          </w:p>
        </w:tc>
        <w:tc>
          <w:tcPr>
            <w:tcW w:w="2520" w:type="dxa"/>
            <w:shd w:val="clear" w:color="auto" w:fill="F2F2F2" w:themeFill="background1" w:themeFillShade="F2"/>
          </w:tcPr>
          <w:p w:rsidR="006C09D1" w:rsidRPr="00ED1365" w:rsidRDefault="006C09D1" w:rsidP="00F07CC0">
            <w:pPr>
              <w:spacing w:before="120"/>
              <w:rPr>
                <w:rFonts w:eastAsia="Times New Roman"/>
                <w:b/>
              </w:rPr>
            </w:pPr>
            <w:r w:rsidRPr="00ED1365">
              <w:rPr>
                <w:rFonts w:eastAsia="Times New Roman"/>
                <w:b/>
              </w:rPr>
              <w:t>purpose</w:t>
            </w:r>
          </w:p>
        </w:tc>
        <w:tc>
          <w:tcPr>
            <w:tcW w:w="2808" w:type="dxa"/>
            <w:shd w:val="clear" w:color="auto" w:fill="F2F2F2" w:themeFill="background1" w:themeFillShade="F2"/>
          </w:tcPr>
          <w:p w:rsidR="006C09D1" w:rsidRPr="00ED1365" w:rsidRDefault="006C09D1" w:rsidP="00F07CC0">
            <w:pPr>
              <w:spacing w:before="120"/>
              <w:rPr>
                <w:rFonts w:eastAsia="Times New Roman"/>
                <w:b/>
              </w:rPr>
            </w:pPr>
            <w:r w:rsidRPr="00ED1365">
              <w:rPr>
                <w:rFonts w:eastAsia="Times New Roman"/>
                <w:b/>
              </w:rPr>
              <w:t>features</w:t>
            </w:r>
            <w:r>
              <w:rPr>
                <w:rFonts w:eastAsia="Times New Roman"/>
                <w:b/>
              </w:rPr>
              <w:t>/format</w:t>
            </w:r>
          </w:p>
        </w:tc>
      </w:tr>
      <w:tr w:rsidR="006C09D1" w:rsidTr="00F07CC0">
        <w:trPr>
          <w:trHeight w:val="544"/>
        </w:trPr>
        <w:tc>
          <w:tcPr>
            <w:tcW w:w="1620" w:type="dxa"/>
          </w:tcPr>
          <w:p w:rsidR="006C09D1" w:rsidRPr="00ED1365" w:rsidRDefault="006C09D1" w:rsidP="00F07CC0">
            <w:pPr>
              <w:rPr>
                <w:rFonts w:eastAsia="Times New Roman"/>
              </w:rPr>
            </w:pPr>
            <w:r>
              <w:rPr>
                <w:rFonts w:eastAsia="Times New Roman"/>
              </w:rPr>
              <w:t>business letter</w:t>
            </w:r>
          </w:p>
        </w:tc>
        <w:tc>
          <w:tcPr>
            <w:tcW w:w="2520" w:type="dxa"/>
          </w:tcPr>
          <w:p w:rsidR="006C09D1" w:rsidRDefault="006C09D1" w:rsidP="00F07CC0">
            <w:pPr>
              <w:rPr>
                <w:rFonts w:eastAsia="Times New Roman"/>
              </w:rPr>
            </w:pPr>
          </w:p>
        </w:tc>
        <w:tc>
          <w:tcPr>
            <w:tcW w:w="2520" w:type="dxa"/>
          </w:tcPr>
          <w:p w:rsidR="006C09D1" w:rsidRDefault="006C09D1" w:rsidP="00F07CC0">
            <w:pPr>
              <w:rPr>
                <w:rFonts w:eastAsia="Times New Roman"/>
              </w:rPr>
            </w:pPr>
          </w:p>
        </w:tc>
        <w:tc>
          <w:tcPr>
            <w:tcW w:w="2808" w:type="dxa"/>
          </w:tcPr>
          <w:p w:rsidR="006C09D1" w:rsidRDefault="006C09D1" w:rsidP="00F07CC0">
            <w:pPr>
              <w:rPr>
                <w:rFonts w:eastAsia="Times New Roman"/>
              </w:rPr>
            </w:pPr>
          </w:p>
        </w:tc>
      </w:tr>
      <w:tr w:rsidR="006C09D1" w:rsidTr="00F07CC0">
        <w:trPr>
          <w:trHeight w:val="544"/>
        </w:trPr>
        <w:tc>
          <w:tcPr>
            <w:tcW w:w="1620" w:type="dxa"/>
          </w:tcPr>
          <w:p w:rsidR="006C09D1" w:rsidRDefault="006C09D1" w:rsidP="00F07CC0">
            <w:pPr>
              <w:rPr>
                <w:rFonts w:eastAsia="Times New Roman"/>
              </w:rPr>
            </w:pPr>
            <w:r>
              <w:rPr>
                <w:rFonts w:eastAsia="Times New Roman"/>
              </w:rPr>
              <w:t>flyer</w:t>
            </w:r>
          </w:p>
        </w:tc>
        <w:tc>
          <w:tcPr>
            <w:tcW w:w="2520" w:type="dxa"/>
          </w:tcPr>
          <w:p w:rsidR="006C09D1" w:rsidRDefault="006C09D1" w:rsidP="00F07CC0">
            <w:pPr>
              <w:rPr>
                <w:rFonts w:eastAsia="Times New Roman"/>
              </w:rPr>
            </w:pPr>
          </w:p>
        </w:tc>
        <w:tc>
          <w:tcPr>
            <w:tcW w:w="2520" w:type="dxa"/>
          </w:tcPr>
          <w:p w:rsidR="006C09D1" w:rsidRDefault="006C09D1" w:rsidP="00F07CC0">
            <w:pPr>
              <w:rPr>
                <w:rFonts w:eastAsia="Times New Roman"/>
              </w:rPr>
            </w:pPr>
          </w:p>
        </w:tc>
        <w:tc>
          <w:tcPr>
            <w:tcW w:w="2808" w:type="dxa"/>
          </w:tcPr>
          <w:p w:rsidR="006C09D1" w:rsidRDefault="006C09D1" w:rsidP="00F07CC0">
            <w:pPr>
              <w:rPr>
                <w:rFonts w:eastAsia="Times New Roman"/>
              </w:rPr>
            </w:pPr>
          </w:p>
        </w:tc>
      </w:tr>
      <w:tr w:rsidR="006C09D1" w:rsidTr="00F07CC0">
        <w:trPr>
          <w:trHeight w:val="571"/>
        </w:trPr>
        <w:tc>
          <w:tcPr>
            <w:tcW w:w="1620" w:type="dxa"/>
          </w:tcPr>
          <w:p w:rsidR="006C09D1" w:rsidRDefault="006C09D1" w:rsidP="00F07CC0">
            <w:pPr>
              <w:rPr>
                <w:rFonts w:eastAsia="Times New Roman"/>
              </w:rPr>
            </w:pPr>
            <w:r>
              <w:rPr>
                <w:rFonts w:eastAsia="Times New Roman"/>
              </w:rPr>
              <w:t xml:space="preserve">notes  </w:t>
            </w:r>
            <w:r w:rsidRPr="00766F50">
              <w:rPr>
                <w:rFonts w:eastAsia="Times New Roman"/>
                <w:i/>
              </w:rPr>
              <w:t>3</w:t>
            </w:r>
          </w:p>
        </w:tc>
        <w:tc>
          <w:tcPr>
            <w:tcW w:w="2520" w:type="dxa"/>
          </w:tcPr>
          <w:p w:rsidR="006C09D1" w:rsidRPr="00766F50" w:rsidRDefault="006C09D1" w:rsidP="00F07CC0">
            <w:pPr>
              <w:rPr>
                <w:rFonts w:eastAsia="Times New Roman"/>
                <w:i/>
              </w:rPr>
            </w:pPr>
            <w:r w:rsidRPr="00766F50">
              <w:rPr>
                <w:rFonts w:eastAsia="Times New Roman"/>
                <w:i/>
              </w:rPr>
              <w:t>to self or a family member</w:t>
            </w:r>
          </w:p>
        </w:tc>
        <w:tc>
          <w:tcPr>
            <w:tcW w:w="2520" w:type="dxa"/>
          </w:tcPr>
          <w:p w:rsidR="006C09D1" w:rsidRPr="00766F50" w:rsidRDefault="006C09D1" w:rsidP="00F07CC0">
            <w:pPr>
              <w:rPr>
                <w:rFonts w:eastAsia="Times New Roman"/>
                <w:i/>
              </w:rPr>
            </w:pPr>
            <w:r w:rsidRPr="00766F50">
              <w:rPr>
                <w:rFonts w:eastAsia="Times New Roman"/>
                <w:i/>
              </w:rPr>
              <w:t>to remind; to plan</w:t>
            </w:r>
          </w:p>
        </w:tc>
        <w:tc>
          <w:tcPr>
            <w:tcW w:w="2808" w:type="dxa"/>
          </w:tcPr>
          <w:p w:rsidR="006C09D1" w:rsidRPr="00766F50" w:rsidRDefault="006C09D1" w:rsidP="00F07CC0">
            <w:pPr>
              <w:rPr>
                <w:rFonts w:eastAsia="Times New Roman"/>
                <w:i/>
              </w:rPr>
            </w:pPr>
            <w:r w:rsidRPr="00766F50">
              <w:rPr>
                <w:rFonts w:eastAsia="Times New Roman"/>
                <w:i/>
              </w:rPr>
              <w:t>no punctuation; in list form; hyphens or bullets to mark items; no sentences, just words</w:t>
            </w:r>
          </w:p>
        </w:tc>
      </w:tr>
      <w:tr w:rsidR="006C09D1" w:rsidTr="00F07CC0">
        <w:trPr>
          <w:trHeight w:val="544"/>
        </w:trPr>
        <w:tc>
          <w:tcPr>
            <w:tcW w:w="1620" w:type="dxa"/>
          </w:tcPr>
          <w:p w:rsidR="006C09D1" w:rsidRDefault="006C09D1" w:rsidP="00F07CC0">
            <w:pPr>
              <w:rPr>
                <w:rFonts w:eastAsia="Times New Roman"/>
              </w:rPr>
            </w:pPr>
            <w:r>
              <w:rPr>
                <w:rFonts w:eastAsia="Times New Roman"/>
              </w:rPr>
              <w:t>news report</w:t>
            </w:r>
          </w:p>
        </w:tc>
        <w:tc>
          <w:tcPr>
            <w:tcW w:w="2520" w:type="dxa"/>
          </w:tcPr>
          <w:p w:rsidR="006C09D1" w:rsidRDefault="006C09D1" w:rsidP="00F07CC0">
            <w:pPr>
              <w:rPr>
                <w:rFonts w:eastAsia="Times New Roman"/>
              </w:rPr>
            </w:pPr>
          </w:p>
        </w:tc>
        <w:tc>
          <w:tcPr>
            <w:tcW w:w="2520" w:type="dxa"/>
          </w:tcPr>
          <w:p w:rsidR="006C09D1" w:rsidRDefault="006C09D1" w:rsidP="00F07CC0">
            <w:pPr>
              <w:rPr>
                <w:rFonts w:eastAsia="Times New Roman"/>
              </w:rPr>
            </w:pPr>
          </w:p>
        </w:tc>
        <w:tc>
          <w:tcPr>
            <w:tcW w:w="2808" w:type="dxa"/>
          </w:tcPr>
          <w:p w:rsidR="006C09D1" w:rsidRDefault="006C09D1" w:rsidP="00F07CC0">
            <w:pPr>
              <w:rPr>
                <w:rFonts w:eastAsia="Times New Roman"/>
              </w:rPr>
            </w:pPr>
          </w:p>
        </w:tc>
      </w:tr>
      <w:tr w:rsidR="006C09D1" w:rsidTr="00F07CC0">
        <w:trPr>
          <w:trHeight w:val="544"/>
        </w:trPr>
        <w:tc>
          <w:tcPr>
            <w:tcW w:w="1620" w:type="dxa"/>
          </w:tcPr>
          <w:p w:rsidR="006C09D1" w:rsidRDefault="006C09D1" w:rsidP="00F07CC0">
            <w:pPr>
              <w:rPr>
                <w:rFonts w:eastAsia="Times New Roman"/>
              </w:rPr>
            </w:pPr>
            <w:r>
              <w:rPr>
                <w:rFonts w:eastAsia="Times New Roman"/>
              </w:rPr>
              <w:t>advertisement</w:t>
            </w:r>
          </w:p>
        </w:tc>
        <w:tc>
          <w:tcPr>
            <w:tcW w:w="2520" w:type="dxa"/>
          </w:tcPr>
          <w:p w:rsidR="006C09D1" w:rsidRDefault="006C09D1" w:rsidP="00F07CC0">
            <w:pPr>
              <w:rPr>
                <w:rFonts w:eastAsia="Times New Roman"/>
              </w:rPr>
            </w:pPr>
          </w:p>
        </w:tc>
        <w:tc>
          <w:tcPr>
            <w:tcW w:w="2520" w:type="dxa"/>
          </w:tcPr>
          <w:p w:rsidR="006C09D1" w:rsidRDefault="006C09D1" w:rsidP="00F07CC0">
            <w:pPr>
              <w:rPr>
                <w:rFonts w:eastAsia="Times New Roman"/>
              </w:rPr>
            </w:pPr>
          </w:p>
        </w:tc>
        <w:tc>
          <w:tcPr>
            <w:tcW w:w="2808" w:type="dxa"/>
          </w:tcPr>
          <w:p w:rsidR="006C09D1" w:rsidRDefault="006C09D1" w:rsidP="00F07CC0">
            <w:pPr>
              <w:rPr>
                <w:rFonts w:eastAsia="Times New Roman"/>
              </w:rPr>
            </w:pPr>
          </w:p>
        </w:tc>
      </w:tr>
      <w:tr w:rsidR="006C09D1" w:rsidTr="00F07CC0">
        <w:trPr>
          <w:trHeight w:val="571"/>
        </w:trPr>
        <w:tc>
          <w:tcPr>
            <w:tcW w:w="1620" w:type="dxa"/>
          </w:tcPr>
          <w:p w:rsidR="006C09D1" w:rsidRDefault="006C09D1" w:rsidP="00F07CC0">
            <w:pPr>
              <w:rPr>
                <w:rFonts w:eastAsia="Times New Roman"/>
              </w:rPr>
            </w:pPr>
            <w:r>
              <w:rPr>
                <w:rFonts w:eastAsia="Times New Roman"/>
              </w:rPr>
              <w:t>fairy tale</w:t>
            </w:r>
          </w:p>
        </w:tc>
        <w:tc>
          <w:tcPr>
            <w:tcW w:w="2520" w:type="dxa"/>
          </w:tcPr>
          <w:p w:rsidR="006C09D1" w:rsidRDefault="006C09D1" w:rsidP="00F07CC0">
            <w:pPr>
              <w:rPr>
                <w:rFonts w:eastAsia="Times New Roman"/>
              </w:rPr>
            </w:pPr>
          </w:p>
        </w:tc>
        <w:tc>
          <w:tcPr>
            <w:tcW w:w="2520" w:type="dxa"/>
          </w:tcPr>
          <w:p w:rsidR="006C09D1" w:rsidRDefault="006C09D1" w:rsidP="00F07CC0">
            <w:pPr>
              <w:rPr>
                <w:rFonts w:eastAsia="Times New Roman"/>
              </w:rPr>
            </w:pPr>
          </w:p>
        </w:tc>
        <w:tc>
          <w:tcPr>
            <w:tcW w:w="2808" w:type="dxa"/>
          </w:tcPr>
          <w:p w:rsidR="006C09D1" w:rsidRDefault="006C09D1" w:rsidP="00F07CC0">
            <w:pPr>
              <w:rPr>
                <w:rFonts w:eastAsia="Times New Roman"/>
              </w:rPr>
            </w:pPr>
          </w:p>
        </w:tc>
      </w:tr>
      <w:tr w:rsidR="006C09D1" w:rsidTr="00F07CC0">
        <w:trPr>
          <w:trHeight w:val="571"/>
        </w:trPr>
        <w:tc>
          <w:tcPr>
            <w:tcW w:w="1620" w:type="dxa"/>
          </w:tcPr>
          <w:p w:rsidR="006C09D1" w:rsidRDefault="006C09D1" w:rsidP="00F07CC0">
            <w:pPr>
              <w:rPr>
                <w:rFonts w:eastAsia="Times New Roman"/>
              </w:rPr>
            </w:pPr>
            <w:r>
              <w:rPr>
                <w:rFonts w:eastAsia="Times New Roman"/>
              </w:rPr>
              <w:t>postcard</w:t>
            </w:r>
          </w:p>
        </w:tc>
        <w:tc>
          <w:tcPr>
            <w:tcW w:w="2520" w:type="dxa"/>
          </w:tcPr>
          <w:p w:rsidR="006C09D1" w:rsidRDefault="006C09D1" w:rsidP="00F07CC0">
            <w:pPr>
              <w:rPr>
                <w:rFonts w:eastAsia="Times New Roman"/>
              </w:rPr>
            </w:pPr>
          </w:p>
        </w:tc>
        <w:tc>
          <w:tcPr>
            <w:tcW w:w="2520" w:type="dxa"/>
          </w:tcPr>
          <w:p w:rsidR="006C09D1" w:rsidRDefault="006C09D1" w:rsidP="00F07CC0">
            <w:pPr>
              <w:rPr>
                <w:rFonts w:eastAsia="Times New Roman"/>
              </w:rPr>
            </w:pPr>
          </w:p>
        </w:tc>
        <w:tc>
          <w:tcPr>
            <w:tcW w:w="2808" w:type="dxa"/>
          </w:tcPr>
          <w:p w:rsidR="006C09D1" w:rsidRDefault="006C09D1" w:rsidP="00F07CC0">
            <w:pPr>
              <w:rPr>
                <w:rFonts w:eastAsia="Times New Roman"/>
              </w:rPr>
            </w:pPr>
          </w:p>
        </w:tc>
      </w:tr>
      <w:tr w:rsidR="006C09D1" w:rsidTr="00F07CC0">
        <w:trPr>
          <w:trHeight w:val="571"/>
        </w:trPr>
        <w:tc>
          <w:tcPr>
            <w:tcW w:w="1620" w:type="dxa"/>
          </w:tcPr>
          <w:p w:rsidR="006C09D1" w:rsidRDefault="006C09D1" w:rsidP="00F07CC0">
            <w:pPr>
              <w:rPr>
                <w:rFonts w:eastAsia="Times New Roman"/>
              </w:rPr>
            </w:pPr>
            <w:r>
              <w:rPr>
                <w:rFonts w:eastAsia="Times New Roman"/>
              </w:rPr>
              <w:t>menu</w:t>
            </w:r>
          </w:p>
        </w:tc>
        <w:tc>
          <w:tcPr>
            <w:tcW w:w="2520" w:type="dxa"/>
          </w:tcPr>
          <w:p w:rsidR="006C09D1" w:rsidRDefault="006C09D1" w:rsidP="00F07CC0">
            <w:pPr>
              <w:rPr>
                <w:rFonts w:eastAsia="Times New Roman"/>
              </w:rPr>
            </w:pPr>
          </w:p>
        </w:tc>
        <w:tc>
          <w:tcPr>
            <w:tcW w:w="2520" w:type="dxa"/>
          </w:tcPr>
          <w:p w:rsidR="006C09D1" w:rsidRDefault="006C09D1" w:rsidP="00F07CC0">
            <w:pPr>
              <w:rPr>
                <w:rFonts w:eastAsia="Times New Roman"/>
              </w:rPr>
            </w:pPr>
          </w:p>
        </w:tc>
        <w:tc>
          <w:tcPr>
            <w:tcW w:w="2808" w:type="dxa"/>
          </w:tcPr>
          <w:p w:rsidR="006C09D1" w:rsidRDefault="006C09D1" w:rsidP="00F07CC0">
            <w:pPr>
              <w:rPr>
                <w:rFonts w:eastAsia="Times New Roman"/>
              </w:rPr>
            </w:pPr>
          </w:p>
        </w:tc>
      </w:tr>
      <w:tr w:rsidR="006C09D1" w:rsidTr="00F07CC0">
        <w:trPr>
          <w:trHeight w:val="571"/>
        </w:trPr>
        <w:tc>
          <w:tcPr>
            <w:tcW w:w="1620" w:type="dxa"/>
          </w:tcPr>
          <w:p w:rsidR="006C09D1" w:rsidRDefault="006C09D1" w:rsidP="00F07CC0">
            <w:pPr>
              <w:rPr>
                <w:rFonts w:eastAsia="Times New Roman"/>
              </w:rPr>
            </w:pPr>
            <w:r>
              <w:rPr>
                <w:rFonts w:eastAsia="Times New Roman"/>
              </w:rPr>
              <w:t>text</w:t>
            </w:r>
          </w:p>
        </w:tc>
        <w:tc>
          <w:tcPr>
            <w:tcW w:w="2520" w:type="dxa"/>
          </w:tcPr>
          <w:p w:rsidR="006C09D1" w:rsidRDefault="006C09D1" w:rsidP="00F07CC0">
            <w:pPr>
              <w:rPr>
                <w:rFonts w:eastAsia="Times New Roman"/>
              </w:rPr>
            </w:pPr>
          </w:p>
        </w:tc>
        <w:tc>
          <w:tcPr>
            <w:tcW w:w="2520" w:type="dxa"/>
          </w:tcPr>
          <w:p w:rsidR="006C09D1" w:rsidRDefault="006C09D1" w:rsidP="00F07CC0">
            <w:pPr>
              <w:rPr>
                <w:rFonts w:eastAsia="Times New Roman"/>
              </w:rPr>
            </w:pPr>
          </w:p>
        </w:tc>
        <w:tc>
          <w:tcPr>
            <w:tcW w:w="2808" w:type="dxa"/>
          </w:tcPr>
          <w:p w:rsidR="006C09D1" w:rsidRDefault="006C09D1" w:rsidP="00F07CC0">
            <w:pPr>
              <w:rPr>
                <w:rFonts w:eastAsia="Times New Roman"/>
              </w:rPr>
            </w:pPr>
          </w:p>
        </w:tc>
      </w:tr>
      <w:tr w:rsidR="006C09D1" w:rsidTr="00F07CC0">
        <w:trPr>
          <w:trHeight w:val="571"/>
        </w:trPr>
        <w:tc>
          <w:tcPr>
            <w:tcW w:w="1620" w:type="dxa"/>
          </w:tcPr>
          <w:p w:rsidR="006C09D1" w:rsidRDefault="006C09D1" w:rsidP="00F07CC0">
            <w:pPr>
              <w:rPr>
                <w:rFonts w:eastAsia="Times New Roman"/>
              </w:rPr>
            </w:pPr>
            <w:r>
              <w:rPr>
                <w:rFonts w:eastAsia="Times New Roman"/>
              </w:rPr>
              <w:t>manual</w:t>
            </w:r>
          </w:p>
        </w:tc>
        <w:tc>
          <w:tcPr>
            <w:tcW w:w="2520" w:type="dxa"/>
          </w:tcPr>
          <w:p w:rsidR="006C09D1" w:rsidRDefault="006C09D1" w:rsidP="00F07CC0">
            <w:pPr>
              <w:rPr>
                <w:rFonts w:eastAsia="Times New Roman"/>
              </w:rPr>
            </w:pPr>
          </w:p>
        </w:tc>
        <w:tc>
          <w:tcPr>
            <w:tcW w:w="2520" w:type="dxa"/>
          </w:tcPr>
          <w:p w:rsidR="006C09D1" w:rsidRDefault="006C09D1" w:rsidP="00F07CC0">
            <w:pPr>
              <w:rPr>
                <w:rFonts w:eastAsia="Times New Roman"/>
              </w:rPr>
            </w:pPr>
          </w:p>
        </w:tc>
        <w:tc>
          <w:tcPr>
            <w:tcW w:w="2808" w:type="dxa"/>
          </w:tcPr>
          <w:p w:rsidR="006C09D1" w:rsidRDefault="006C09D1" w:rsidP="00F07CC0">
            <w:pPr>
              <w:rPr>
                <w:rFonts w:eastAsia="Times New Roman"/>
              </w:rPr>
            </w:pPr>
          </w:p>
        </w:tc>
      </w:tr>
      <w:tr w:rsidR="006C09D1" w:rsidTr="00F07CC0">
        <w:trPr>
          <w:trHeight w:val="571"/>
        </w:trPr>
        <w:tc>
          <w:tcPr>
            <w:tcW w:w="1620" w:type="dxa"/>
          </w:tcPr>
          <w:p w:rsidR="006C09D1" w:rsidRDefault="006C09D1" w:rsidP="00F07CC0">
            <w:pPr>
              <w:rPr>
                <w:rFonts w:eastAsia="Times New Roman"/>
              </w:rPr>
            </w:pPr>
            <w:r>
              <w:rPr>
                <w:rFonts w:eastAsia="Times New Roman"/>
              </w:rPr>
              <w:t>bulletin</w:t>
            </w:r>
          </w:p>
        </w:tc>
        <w:tc>
          <w:tcPr>
            <w:tcW w:w="2520" w:type="dxa"/>
          </w:tcPr>
          <w:p w:rsidR="006C09D1" w:rsidRDefault="006C09D1" w:rsidP="00F07CC0">
            <w:pPr>
              <w:rPr>
                <w:rFonts w:eastAsia="Times New Roman"/>
              </w:rPr>
            </w:pPr>
          </w:p>
        </w:tc>
        <w:tc>
          <w:tcPr>
            <w:tcW w:w="2520" w:type="dxa"/>
          </w:tcPr>
          <w:p w:rsidR="006C09D1" w:rsidRDefault="006C09D1" w:rsidP="00F07CC0">
            <w:pPr>
              <w:rPr>
                <w:rFonts w:eastAsia="Times New Roman"/>
              </w:rPr>
            </w:pPr>
          </w:p>
        </w:tc>
        <w:tc>
          <w:tcPr>
            <w:tcW w:w="2808" w:type="dxa"/>
          </w:tcPr>
          <w:p w:rsidR="006C09D1" w:rsidRDefault="006C09D1" w:rsidP="00F07CC0">
            <w:pPr>
              <w:rPr>
                <w:rFonts w:eastAsia="Times New Roman"/>
              </w:rPr>
            </w:pPr>
          </w:p>
        </w:tc>
      </w:tr>
      <w:tr w:rsidR="006C09D1" w:rsidTr="00F07CC0">
        <w:trPr>
          <w:trHeight w:val="571"/>
        </w:trPr>
        <w:tc>
          <w:tcPr>
            <w:tcW w:w="1620" w:type="dxa"/>
          </w:tcPr>
          <w:p w:rsidR="006C09D1" w:rsidRDefault="006C09D1" w:rsidP="00F07CC0">
            <w:pPr>
              <w:rPr>
                <w:rFonts w:eastAsia="Times New Roman"/>
              </w:rPr>
            </w:pPr>
            <w:r w:rsidRPr="00ED1365">
              <w:rPr>
                <w:rFonts w:eastAsia="Times New Roman"/>
              </w:rPr>
              <w:t>email</w:t>
            </w:r>
          </w:p>
        </w:tc>
        <w:tc>
          <w:tcPr>
            <w:tcW w:w="2520" w:type="dxa"/>
          </w:tcPr>
          <w:p w:rsidR="006C09D1" w:rsidRDefault="006C09D1" w:rsidP="00F07CC0">
            <w:pPr>
              <w:rPr>
                <w:rFonts w:eastAsia="Times New Roman"/>
              </w:rPr>
            </w:pPr>
          </w:p>
        </w:tc>
        <w:tc>
          <w:tcPr>
            <w:tcW w:w="2520" w:type="dxa"/>
          </w:tcPr>
          <w:p w:rsidR="006C09D1" w:rsidRDefault="006C09D1" w:rsidP="00F07CC0">
            <w:pPr>
              <w:rPr>
                <w:rFonts w:eastAsia="Times New Roman"/>
              </w:rPr>
            </w:pPr>
          </w:p>
        </w:tc>
        <w:tc>
          <w:tcPr>
            <w:tcW w:w="2808" w:type="dxa"/>
          </w:tcPr>
          <w:p w:rsidR="006C09D1" w:rsidRDefault="006C09D1" w:rsidP="00F07CC0">
            <w:pPr>
              <w:rPr>
                <w:rFonts w:eastAsia="Times New Roman"/>
              </w:rPr>
            </w:pPr>
          </w:p>
        </w:tc>
      </w:tr>
      <w:tr w:rsidR="006C09D1" w:rsidTr="00F07CC0">
        <w:trPr>
          <w:trHeight w:val="571"/>
        </w:trPr>
        <w:tc>
          <w:tcPr>
            <w:tcW w:w="1620" w:type="dxa"/>
          </w:tcPr>
          <w:p w:rsidR="006C09D1" w:rsidRDefault="006C09D1" w:rsidP="00F07CC0">
            <w:pPr>
              <w:rPr>
                <w:rFonts w:eastAsia="Times New Roman"/>
              </w:rPr>
            </w:pPr>
            <w:r>
              <w:rPr>
                <w:rFonts w:eastAsia="Times New Roman"/>
              </w:rPr>
              <w:t>sign</w:t>
            </w:r>
          </w:p>
        </w:tc>
        <w:tc>
          <w:tcPr>
            <w:tcW w:w="2520" w:type="dxa"/>
          </w:tcPr>
          <w:p w:rsidR="006C09D1" w:rsidRDefault="006C09D1" w:rsidP="00F07CC0">
            <w:pPr>
              <w:rPr>
                <w:rFonts w:eastAsia="Times New Roman"/>
              </w:rPr>
            </w:pPr>
          </w:p>
        </w:tc>
        <w:tc>
          <w:tcPr>
            <w:tcW w:w="2520" w:type="dxa"/>
          </w:tcPr>
          <w:p w:rsidR="006C09D1" w:rsidRDefault="006C09D1" w:rsidP="00F07CC0">
            <w:pPr>
              <w:rPr>
                <w:rFonts w:eastAsia="Times New Roman"/>
              </w:rPr>
            </w:pPr>
          </w:p>
        </w:tc>
        <w:tc>
          <w:tcPr>
            <w:tcW w:w="2808" w:type="dxa"/>
          </w:tcPr>
          <w:p w:rsidR="006C09D1" w:rsidRDefault="006C09D1" w:rsidP="00F07CC0">
            <w:pPr>
              <w:rPr>
                <w:rFonts w:eastAsia="Times New Roman"/>
              </w:rPr>
            </w:pPr>
          </w:p>
        </w:tc>
      </w:tr>
      <w:tr w:rsidR="006C09D1" w:rsidTr="00F07CC0">
        <w:trPr>
          <w:trHeight w:val="571"/>
        </w:trPr>
        <w:tc>
          <w:tcPr>
            <w:tcW w:w="1620" w:type="dxa"/>
          </w:tcPr>
          <w:p w:rsidR="006C09D1" w:rsidRDefault="006C09D1" w:rsidP="00F07CC0">
            <w:pPr>
              <w:rPr>
                <w:rFonts w:eastAsia="Times New Roman"/>
              </w:rPr>
            </w:pPr>
            <w:r>
              <w:rPr>
                <w:rFonts w:eastAsia="Times New Roman"/>
              </w:rPr>
              <w:t>report</w:t>
            </w:r>
          </w:p>
        </w:tc>
        <w:tc>
          <w:tcPr>
            <w:tcW w:w="2520" w:type="dxa"/>
          </w:tcPr>
          <w:p w:rsidR="006C09D1" w:rsidRDefault="006C09D1" w:rsidP="00F07CC0">
            <w:pPr>
              <w:rPr>
                <w:rFonts w:eastAsia="Times New Roman"/>
              </w:rPr>
            </w:pPr>
          </w:p>
        </w:tc>
        <w:tc>
          <w:tcPr>
            <w:tcW w:w="2520" w:type="dxa"/>
          </w:tcPr>
          <w:p w:rsidR="006C09D1" w:rsidRDefault="006C09D1" w:rsidP="00F07CC0">
            <w:pPr>
              <w:rPr>
                <w:rFonts w:eastAsia="Times New Roman"/>
              </w:rPr>
            </w:pPr>
          </w:p>
        </w:tc>
        <w:tc>
          <w:tcPr>
            <w:tcW w:w="2808" w:type="dxa"/>
          </w:tcPr>
          <w:p w:rsidR="006C09D1" w:rsidRDefault="006C09D1" w:rsidP="00F07CC0">
            <w:pPr>
              <w:rPr>
                <w:rFonts w:eastAsia="Times New Roman"/>
              </w:rPr>
            </w:pPr>
          </w:p>
        </w:tc>
      </w:tr>
      <w:tr w:rsidR="006C09D1" w:rsidTr="00F07CC0">
        <w:trPr>
          <w:trHeight w:val="571"/>
        </w:trPr>
        <w:tc>
          <w:tcPr>
            <w:tcW w:w="1620" w:type="dxa"/>
          </w:tcPr>
          <w:p w:rsidR="006C09D1" w:rsidRDefault="006C09D1" w:rsidP="00F07CC0">
            <w:pPr>
              <w:rPr>
                <w:rFonts w:eastAsia="Times New Roman"/>
              </w:rPr>
            </w:pPr>
            <w:r>
              <w:rPr>
                <w:rFonts w:eastAsia="Times New Roman"/>
              </w:rPr>
              <w:t>memo</w:t>
            </w:r>
          </w:p>
        </w:tc>
        <w:tc>
          <w:tcPr>
            <w:tcW w:w="2520" w:type="dxa"/>
          </w:tcPr>
          <w:p w:rsidR="006C09D1" w:rsidRDefault="006C09D1" w:rsidP="00F07CC0">
            <w:pPr>
              <w:rPr>
                <w:rFonts w:eastAsia="Times New Roman"/>
              </w:rPr>
            </w:pPr>
          </w:p>
        </w:tc>
        <w:tc>
          <w:tcPr>
            <w:tcW w:w="2520" w:type="dxa"/>
          </w:tcPr>
          <w:p w:rsidR="006C09D1" w:rsidRDefault="006C09D1" w:rsidP="00F07CC0">
            <w:pPr>
              <w:rPr>
                <w:rFonts w:eastAsia="Times New Roman"/>
              </w:rPr>
            </w:pPr>
          </w:p>
        </w:tc>
        <w:tc>
          <w:tcPr>
            <w:tcW w:w="2808" w:type="dxa"/>
          </w:tcPr>
          <w:p w:rsidR="006C09D1" w:rsidRDefault="006C09D1" w:rsidP="00F07CC0">
            <w:pPr>
              <w:rPr>
                <w:rFonts w:eastAsia="Times New Roman"/>
              </w:rPr>
            </w:pPr>
          </w:p>
        </w:tc>
      </w:tr>
      <w:tr w:rsidR="006C09D1" w:rsidTr="00F07CC0">
        <w:trPr>
          <w:trHeight w:val="571"/>
        </w:trPr>
        <w:tc>
          <w:tcPr>
            <w:tcW w:w="1620" w:type="dxa"/>
          </w:tcPr>
          <w:p w:rsidR="006C09D1" w:rsidRDefault="006C09D1" w:rsidP="00F07CC0">
            <w:pPr>
              <w:rPr>
                <w:rFonts w:eastAsia="Times New Roman"/>
              </w:rPr>
            </w:pPr>
          </w:p>
        </w:tc>
        <w:tc>
          <w:tcPr>
            <w:tcW w:w="2520" w:type="dxa"/>
          </w:tcPr>
          <w:p w:rsidR="006C09D1" w:rsidRDefault="006C09D1" w:rsidP="00F07CC0">
            <w:pPr>
              <w:rPr>
                <w:rFonts w:eastAsia="Times New Roman"/>
              </w:rPr>
            </w:pPr>
          </w:p>
        </w:tc>
        <w:tc>
          <w:tcPr>
            <w:tcW w:w="2520" w:type="dxa"/>
          </w:tcPr>
          <w:p w:rsidR="006C09D1" w:rsidRDefault="006C09D1" w:rsidP="00F07CC0">
            <w:pPr>
              <w:rPr>
                <w:rFonts w:eastAsia="Times New Roman"/>
              </w:rPr>
            </w:pPr>
          </w:p>
        </w:tc>
        <w:tc>
          <w:tcPr>
            <w:tcW w:w="2808" w:type="dxa"/>
          </w:tcPr>
          <w:p w:rsidR="006C09D1" w:rsidRDefault="006C09D1" w:rsidP="00F07CC0">
            <w:pPr>
              <w:rPr>
                <w:rFonts w:eastAsia="Times New Roman"/>
              </w:rPr>
            </w:pPr>
          </w:p>
        </w:tc>
      </w:tr>
    </w:tbl>
    <w:p w:rsidR="00F07CC0" w:rsidRDefault="00AA5DBF" w:rsidP="0024325A">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column"/>
      </w:r>
      <w:r w:rsidR="0024325A">
        <w:rPr>
          <w:rFonts w:ascii="Calibri" w:eastAsia="Times New Roman" w:hAnsi="Calibri" w:cs="Times New Roman"/>
          <w:b/>
          <w:color w:val="000000"/>
          <w:sz w:val="36"/>
          <w:szCs w:val="24"/>
        </w:rPr>
        <w:lastRenderedPageBreak/>
        <w:t xml:space="preserve">Research and Brainstorm! </w:t>
      </w:r>
    </w:p>
    <w:p w:rsidR="00F07CC0" w:rsidRPr="00F07CC0" w:rsidRDefault="0024325A" w:rsidP="0024325A">
      <w:pPr>
        <w:rPr>
          <w:rFonts w:ascii="Calibri" w:eastAsia="Times New Roman" w:hAnsi="Calibri" w:cs="Times New Roman"/>
          <w:color w:val="000000"/>
          <w:sz w:val="6"/>
          <w:szCs w:val="24"/>
        </w:rPr>
      </w:pPr>
      <w:r>
        <w:rPr>
          <w:rFonts w:ascii="Calibri" w:eastAsia="Times New Roman" w:hAnsi="Calibri" w:cs="Times New Roman"/>
          <w:color w:val="000000"/>
          <w:szCs w:val="24"/>
        </w:rPr>
        <w:t xml:space="preserve">Read the PLS booklet, </w:t>
      </w:r>
      <w:r>
        <w:rPr>
          <w:rFonts w:ascii="Calibri" w:eastAsia="Times New Roman" w:hAnsi="Calibri" w:cs="Times New Roman"/>
          <w:i/>
          <w:color w:val="000000"/>
          <w:szCs w:val="24"/>
        </w:rPr>
        <w:t>L</w:t>
      </w:r>
      <w:r w:rsidRPr="00CA11A6">
        <w:rPr>
          <w:rFonts w:ascii="Calibri" w:eastAsia="Times New Roman" w:hAnsi="Calibri" w:cs="Times New Roman"/>
          <w:i/>
          <w:color w:val="000000"/>
          <w:szCs w:val="24"/>
        </w:rPr>
        <w:t>earning</w:t>
      </w:r>
      <w:r>
        <w:rPr>
          <w:rFonts w:ascii="Calibri" w:eastAsia="Times New Roman" w:hAnsi="Calibri" w:cs="Times New Roman"/>
          <w:i/>
          <w:color w:val="000000"/>
          <w:szCs w:val="24"/>
        </w:rPr>
        <w:t xml:space="preserve"> about the Law: Young P</w:t>
      </w:r>
      <w:r w:rsidRPr="00CA11A6">
        <w:rPr>
          <w:rFonts w:ascii="Calibri" w:eastAsia="Times New Roman" w:hAnsi="Calibri" w:cs="Times New Roman"/>
          <w:i/>
          <w:color w:val="000000"/>
          <w:szCs w:val="24"/>
        </w:rPr>
        <w:t>eople and the Law</w:t>
      </w:r>
      <w:r>
        <w:rPr>
          <w:rFonts w:ascii="Calibri" w:eastAsia="Times New Roman" w:hAnsi="Calibri" w:cs="Times New Roman"/>
          <w:color w:val="000000"/>
          <w:szCs w:val="24"/>
        </w:rPr>
        <w:t>, p. 16-19</w:t>
      </w:r>
      <w:r w:rsidR="001E47EB">
        <w:rPr>
          <w:rFonts w:ascii="Calibri" w:eastAsia="Times New Roman" w:hAnsi="Calibri" w:cs="Times New Roman"/>
          <w:color w:val="000000"/>
          <w:szCs w:val="24"/>
        </w:rPr>
        <w:t xml:space="preserve"> </w:t>
      </w:r>
      <w:r>
        <w:rPr>
          <w:rFonts w:ascii="Calibri" w:eastAsia="Times New Roman" w:hAnsi="Calibri" w:cs="Times New Roman"/>
          <w:color w:val="000000"/>
          <w:szCs w:val="24"/>
        </w:rPr>
        <w:t xml:space="preserve">and research at least one online source to find information about the rights and responsibilities of young people and families related to the topics below. </w:t>
      </w:r>
      <w:r w:rsidR="00421E86">
        <w:rPr>
          <w:rFonts w:ascii="Calibri" w:eastAsia="Times New Roman" w:hAnsi="Calibri" w:cs="Times New Roman"/>
          <w:color w:val="000000"/>
          <w:szCs w:val="24"/>
        </w:rPr>
        <w:t xml:space="preserve">Take notes and share them with a partner. </w:t>
      </w:r>
      <w:r w:rsidR="00421E86">
        <w:rPr>
          <w:rFonts w:ascii="Calibri" w:eastAsia="Times New Roman" w:hAnsi="Calibri" w:cs="Times New Roman"/>
          <w:color w:val="000000"/>
          <w:szCs w:val="24"/>
        </w:rPr>
        <w:br/>
      </w:r>
    </w:p>
    <w:p w:rsidR="0024325A" w:rsidRDefault="00421E86" w:rsidP="0024325A">
      <w:pPr>
        <w:rPr>
          <w:rFonts w:ascii="Calibri" w:eastAsia="Times New Roman" w:hAnsi="Calibri" w:cs="Times New Roman"/>
          <w:color w:val="000000"/>
          <w:szCs w:val="24"/>
        </w:rPr>
      </w:pPr>
      <w:r>
        <w:rPr>
          <w:rFonts w:ascii="Calibri" w:eastAsia="Times New Roman" w:hAnsi="Calibri" w:cs="Times New Roman"/>
          <w:color w:val="000000"/>
          <w:szCs w:val="24"/>
        </w:rPr>
        <w:t>OPTION: Add to your notes from your discussion</w:t>
      </w:r>
    </w:p>
    <w:p w:rsidR="0024325A" w:rsidRDefault="0024325A" w:rsidP="0024325A">
      <w:pPr>
        <w:rPr>
          <w:rFonts w:ascii="Calibri" w:eastAsia="Times New Roman" w:hAnsi="Calibri" w:cs="Times New Roman"/>
          <w:color w:val="000000"/>
          <w:szCs w:val="24"/>
        </w:rPr>
      </w:pPr>
    </w:p>
    <w:p w:rsidR="0024325A" w:rsidRDefault="0024325A" w:rsidP="0024325A">
      <w:pPr>
        <w:rPr>
          <w:rFonts w:ascii="Calibri" w:eastAsia="Times New Roman" w:hAnsi="Calibri" w:cs="Times New Roman"/>
          <w:color w:val="000000"/>
          <w:szCs w:val="24"/>
        </w:rPr>
      </w:pPr>
      <w:r>
        <w:rPr>
          <w:rFonts w:ascii="Calibri" w:eastAsia="Times New Roman" w:hAnsi="Calibri" w:cs="Times New Roman"/>
          <w:noProof/>
          <w:color w:val="000000"/>
          <w:szCs w:val="24"/>
        </w:rPr>
        <w:drawing>
          <wp:inline distT="0" distB="0" distL="0" distR="0">
            <wp:extent cx="6317673" cy="3966359"/>
            <wp:effectExtent l="0" t="0" r="6985" b="0"/>
            <wp:docPr id="52"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24325A" w:rsidRDefault="0024325A" w:rsidP="0024325A">
      <w:pPr>
        <w:rPr>
          <w:rFonts w:ascii="Calibri" w:eastAsia="Times New Roman" w:hAnsi="Calibri" w:cs="Times New Roman"/>
          <w:color w:val="000000"/>
          <w:szCs w:val="24"/>
        </w:rPr>
      </w:pPr>
    </w:p>
    <w:p w:rsidR="0024325A" w:rsidRDefault="0024325A" w:rsidP="0024325A">
      <w:pPr>
        <w:rPr>
          <w:rFonts w:ascii="Calibri" w:eastAsia="Times New Roman" w:hAnsi="Calibri" w:cs="Times New Roman"/>
          <w:b/>
          <w:color w:val="000000"/>
          <w:sz w:val="36"/>
          <w:szCs w:val="24"/>
        </w:rPr>
      </w:pPr>
    </w:p>
    <w:p w:rsidR="00F07CC0" w:rsidRDefault="00F07CC0">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rsidR="00F07CC0" w:rsidRDefault="0024325A" w:rsidP="0024325A">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 xml:space="preserve">Summarize your Research! </w:t>
      </w:r>
    </w:p>
    <w:p w:rsidR="00184E50" w:rsidRPr="0024325A" w:rsidRDefault="0024325A" w:rsidP="0024325A">
      <w:pPr>
        <w:rPr>
          <w:rFonts w:ascii="Calibri" w:eastAsia="Times New Roman" w:hAnsi="Calibri" w:cs="Times New Roman"/>
          <w:color w:val="000000"/>
          <w:szCs w:val="24"/>
        </w:rPr>
        <w:sectPr w:rsidR="00184E50" w:rsidRPr="0024325A" w:rsidSect="004404C7">
          <w:headerReference w:type="default" r:id="rId29"/>
          <w:footerReference w:type="default" r:id="rId30"/>
          <w:headerReference w:type="first" r:id="rId31"/>
          <w:footerReference w:type="first" r:id="rId32"/>
          <w:pgSz w:w="12240" w:h="15840"/>
          <w:pgMar w:top="1440" w:right="1440" w:bottom="1440" w:left="1440" w:header="706" w:footer="706" w:gutter="0"/>
          <w:cols w:space="708"/>
          <w:titlePg/>
          <w:docGrid w:linePitch="360"/>
        </w:sectPr>
      </w:pPr>
      <w:r>
        <w:rPr>
          <w:rFonts w:eastAsia="Times New Roman"/>
        </w:rPr>
        <w:t>You are on the parent advisory committee at your son’s high school. The committee has asked you to research one area of young people and the law and summarize your findings by creating a one-page flyer to distribute</w:t>
      </w:r>
      <w:r w:rsidR="003B3DDF">
        <w:rPr>
          <w:rFonts w:eastAsia="Times New Roman"/>
        </w:rPr>
        <w:t xml:space="preserve"> to parents</w:t>
      </w:r>
      <w:r>
        <w:rPr>
          <w:rFonts w:eastAsia="Times New Roman"/>
        </w:rPr>
        <w:t>. Create your flyer and present it to the class. Use visuals, bold title, images, or any other creative way to present your information.</w:t>
      </w:r>
    </w:p>
    <w:p w:rsidR="00184E50" w:rsidRDefault="00184E50" w:rsidP="00766F50">
      <w:pPr>
        <w:rPr>
          <w:szCs w:val="24"/>
          <w:lang w:val="en-CA"/>
        </w:rPr>
        <w:sectPr w:rsidR="00184E50" w:rsidSect="00766F50">
          <w:footerReference w:type="first" r:id="rId33"/>
          <w:type w:val="continuous"/>
          <w:pgSz w:w="12240" w:h="15840"/>
          <w:pgMar w:top="1440" w:right="1440" w:bottom="1440" w:left="1440" w:header="706" w:footer="706" w:gutter="0"/>
          <w:cols w:num="2" w:space="708"/>
          <w:titlePg/>
          <w:docGrid w:linePitch="360"/>
        </w:sectPr>
      </w:pPr>
    </w:p>
    <w:p w:rsidR="00694F78" w:rsidRPr="00837133" w:rsidRDefault="005662B8" w:rsidP="00837133">
      <w:pPr>
        <w:rPr>
          <w:rFonts w:eastAsia="Times New Roman"/>
        </w:rPr>
      </w:pPr>
      <w:r>
        <w:rPr>
          <w:rFonts w:ascii="Calibri" w:eastAsia="Times New Roman" w:hAnsi="Calibri" w:cs="Times New Roman"/>
          <w:b/>
          <w:color w:val="000000"/>
          <w:sz w:val="36"/>
          <w:szCs w:val="24"/>
        </w:rPr>
        <w:lastRenderedPageBreak/>
        <w:t>Writing Rubric</w:t>
      </w:r>
      <w:r w:rsidR="0077500A">
        <w:rPr>
          <w:rFonts w:ascii="Calibri" w:eastAsia="Times New Roman" w:hAnsi="Calibri" w:cs="Times New Roman"/>
          <w:b/>
          <w:color w:val="000000"/>
          <w:sz w:val="36"/>
          <w:szCs w:val="24"/>
        </w:rPr>
        <w:t>!</w:t>
      </w:r>
      <w:r w:rsidR="00D97E2B">
        <w:rPr>
          <w:rFonts w:ascii="Calibri" w:eastAsia="Times New Roman" w:hAnsi="Calibri" w:cs="Times New Roman"/>
          <w:b/>
          <w:color w:val="000000"/>
          <w:sz w:val="36"/>
          <w:szCs w:val="24"/>
        </w:rPr>
        <w:t xml:space="preserve"> </w:t>
      </w:r>
      <w:r w:rsidRPr="005662B8">
        <w:t xml:space="preserve">Use the following rubric to assess your students’ </w:t>
      </w:r>
      <w:r w:rsidR="0023020D">
        <w:t>emails</w:t>
      </w:r>
      <w:r w:rsidRPr="005662B8">
        <w:t>.</w:t>
      </w:r>
    </w:p>
    <w:tbl>
      <w:tblPr>
        <w:tblStyle w:val="TableGrid"/>
        <w:tblW w:w="9900" w:type="dxa"/>
        <w:tblInd w:w="18" w:type="dxa"/>
        <w:tblLayout w:type="fixed"/>
        <w:tblLook w:val="04A0" w:firstRow="1" w:lastRow="0" w:firstColumn="1" w:lastColumn="0" w:noHBand="0" w:noVBand="1"/>
      </w:tblPr>
      <w:tblGrid>
        <w:gridCol w:w="1443"/>
        <w:gridCol w:w="1623"/>
        <w:gridCol w:w="1623"/>
        <w:gridCol w:w="1623"/>
        <w:gridCol w:w="1623"/>
        <w:gridCol w:w="1965"/>
      </w:tblGrid>
      <w:tr w:rsidR="00694F78" w:rsidRPr="00694F78" w:rsidTr="00F07CC0">
        <w:trPr>
          <w:trHeight w:val="1210"/>
        </w:trPr>
        <w:tc>
          <w:tcPr>
            <w:tcW w:w="1443" w:type="dxa"/>
          </w:tcPr>
          <w:p w:rsidR="00694F78" w:rsidRPr="00694F78" w:rsidRDefault="00694F78" w:rsidP="00843808">
            <w:pPr>
              <w:rPr>
                <w:szCs w:val="24"/>
              </w:rPr>
            </w:pPr>
          </w:p>
          <w:p w:rsidR="00694F78" w:rsidRPr="00694F78" w:rsidRDefault="00694F78" w:rsidP="00843808">
            <w:pPr>
              <w:rPr>
                <w:szCs w:val="24"/>
              </w:rPr>
            </w:pPr>
            <w:r w:rsidRPr="00694F78">
              <w:rPr>
                <w:szCs w:val="24"/>
              </w:rPr>
              <w:t>Name</w:t>
            </w:r>
            <w:r w:rsidR="007426FF">
              <w:rPr>
                <w:szCs w:val="24"/>
              </w:rPr>
              <w:t>s</w:t>
            </w:r>
          </w:p>
        </w:tc>
        <w:tc>
          <w:tcPr>
            <w:tcW w:w="1623" w:type="dxa"/>
          </w:tcPr>
          <w:p w:rsidR="00694F78" w:rsidRPr="00694F78" w:rsidRDefault="00694F78" w:rsidP="00843808">
            <w:pPr>
              <w:rPr>
                <w:szCs w:val="24"/>
              </w:rPr>
            </w:pPr>
          </w:p>
          <w:p w:rsidR="00694F78" w:rsidRPr="00694F78" w:rsidRDefault="0024325A" w:rsidP="0024325A">
            <w:pPr>
              <w:rPr>
                <w:szCs w:val="24"/>
              </w:rPr>
            </w:pPr>
            <w:r>
              <w:rPr>
                <w:szCs w:val="24"/>
              </w:rPr>
              <w:t xml:space="preserve">Clearly conveyed intended or applied </w:t>
            </w:r>
            <w:r w:rsidR="0023020D">
              <w:rPr>
                <w:szCs w:val="24"/>
              </w:rPr>
              <w:t xml:space="preserve">meaning </w:t>
            </w:r>
          </w:p>
        </w:tc>
        <w:tc>
          <w:tcPr>
            <w:tcW w:w="1623" w:type="dxa"/>
          </w:tcPr>
          <w:p w:rsidR="00694F78" w:rsidRPr="00694F78" w:rsidRDefault="00694F78" w:rsidP="00843808">
            <w:pPr>
              <w:rPr>
                <w:szCs w:val="24"/>
              </w:rPr>
            </w:pPr>
          </w:p>
          <w:p w:rsidR="00694F78" w:rsidRPr="00694F78" w:rsidRDefault="00694F78" w:rsidP="0024325A">
            <w:pPr>
              <w:rPr>
                <w:szCs w:val="24"/>
              </w:rPr>
            </w:pPr>
            <w:r w:rsidRPr="00694F78">
              <w:rPr>
                <w:szCs w:val="24"/>
              </w:rPr>
              <w:t xml:space="preserve">Used </w:t>
            </w:r>
            <w:r w:rsidR="0023020D">
              <w:rPr>
                <w:szCs w:val="24"/>
              </w:rPr>
              <w:t>appropriate formatting</w:t>
            </w:r>
            <w:r w:rsidR="0024325A">
              <w:rPr>
                <w:szCs w:val="24"/>
              </w:rPr>
              <w:t xml:space="preserve"> for text type</w:t>
            </w:r>
          </w:p>
        </w:tc>
        <w:tc>
          <w:tcPr>
            <w:tcW w:w="1623" w:type="dxa"/>
          </w:tcPr>
          <w:p w:rsidR="00694F78" w:rsidRPr="00694F78" w:rsidRDefault="00694F78" w:rsidP="00843808">
            <w:pPr>
              <w:rPr>
                <w:szCs w:val="24"/>
              </w:rPr>
            </w:pPr>
          </w:p>
          <w:p w:rsidR="00694F78" w:rsidRPr="00694F78" w:rsidRDefault="00694F78" w:rsidP="00843808">
            <w:pPr>
              <w:rPr>
                <w:szCs w:val="24"/>
              </w:rPr>
            </w:pPr>
            <w:r w:rsidRPr="00694F78">
              <w:rPr>
                <w:szCs w:val="24"/>
              </w:rPr>
              <w:t>Used appropriate and specific vocabulary</w:t>
            </w:r>
          </w:p>
        </w:tc>
        <w:tc>
          <w:tcPr>
            <w:tcW w:w="1623" w:type="dxa"/>
          </w:tcPr>
          <w:p w:rsidR="00694F78" w:rsidRPr="00694F78" w:rsidRDefault="00694F78" w:rsidP="00843808">
            <w:pPr>
              <w:rPr>
                <w:szCs w:val="24"/>
              </w:rPr>
            </w:pPr>
          </w:p>
          <w:p w:rsidR="00694F78" w:rsidRPr="00694F78" w:rsidRDefault="0024325A" w:rsidP="0024325A">
            <w:pPr>
              <w:rPr>
                <w:szCs w:val="24"/>
              </w:rPr>
            </w:pPr>
            <w:r>
              <w:rPr>
                <w:szCs w:val="24"/>
              </w:rPr>
              <w:t>Provided accurate summary of information</w:t>
            </w:r>
          </w:p>
        </w:tc>
        <w:tc>
          <w:tcPr>
            <w:tcW w:w="1965" w:type="dxa"/>
          </w:tcPr>
          <w:p w:rsidR="00694F78" w:rsidRPr="00694F78" w:rsidRDefault="00694F78" w:rsidP="00843808">
            <w:pPr>
              <w:rPr>
                <w:szCs w:val="24"/>
              </w:rPr>
            </w:pPr>
          </w:p>
          <w:p w:rsidR="00694F78" w:rsidRPr="00694F78" w:rsidRDefault="0042333A" w:rsidP="00843808">
            <w:pPr>
              <w:rPr>
                <w:szCs w:val="24"/>
              </w:rPr>
            </w:pPr>
            <w:r>
              <w:rPr>
                <w:szCs w:val="24"/>
              </w:rPr>
              <w:t>Used correct spelling and punctuation</w:t>
            </w:r>
          </w:p>
        </w:tc>
      </w:tr>
      <w:tr w:rsidR="00694F78" w:rsidRPr="00694F78" w:rsidTr="00F07CC0">
        <w:tc>
          <w:tcPr>
            <w:tcW w:w="1443" w:type="dxa"/>
          </w:tcPr>
          <w:p w:rsidR="00694F78" w:rsidRPr="00694F78" w:rsidRDefault="00694F78" w:rsidP="00843808">
            <w:pPr>
              <w:rPr>
                <w:sz w:val="20"/>
                <w:szCs w:val="20"/>
              </w:rPr>
            </w:pPr>
          </w:p>
          <w:p w:rsidR="00694F78" w:rsidRPr="00694F78" w:rsidRDefault="00694F78" w:rsidP="00843808">
            <w:pPr>
              <w:rPr>
                <w:sz w:val="20"/>
                <w:szCs w:val="20"/>
              </w:rPr>
            </w:pPr>
          </w:p>
        </w:tc>
        <w:tc>
          <w:tcPr>
            <w:tcW w:w="1623" w:type="dxa"/>
          </w:tcPr>
          <w:p w:rsidR="00694F78" w:rsidRPr="00694F78" w:rsidRDefault="00694F78" w:rsidP="00843808">
            <w:pPr>
              <w:rPr>
                <w:sz w:val="20"/>
                <w:szCs w:val="20"/>
              </w:rPr>
            </w:pPr>
          </w:p>
        </w:tc>
        <w:tc>
          <w:tcPr>
            <w:tcW w:w="1623" w:type="dxa"/>
          </w:tcPr>
          <w:p w:rsidR="00694F78" w:rsidRPr="00694F78" w:rsidRDefault="00694F78" w:rsidP="00843808">
            <w:pPr>
              <w:rPr>
                <w:sz w:val="20"/>
                <w:szCs w:val="20"/>
              </w:rPr>
            </w:pPr>
          </w:p>
        </w:tc>
        <w:tc>
          <w:tcPr>
            <w:tcW w:w="1623" w:type="dxa"/>
          </w:tcPr>
          <w:p w:rsidR="00694F78" w:rsidRPr="00694F78" w:rsidRDefault="00694F78" w:rsidP="00843808">
            <w:pPr>
              <w:rPr>
                <w:sz w:val="20"/>
                <w:szCs w:val="20"/>
              </w:rPr>
            </w:pPr>
          </w:p>
        </w:tc>
        <w:tc>
          <w:tcPr>
            <w:tcW w:w="1623" w:type="dxa"/>
          </w:tcPr>
          <w:p w:rsidR="00694F78" w:rsidRPr="00694F78" w:rsidRDefault="00694F78" w:rsidP="00843808">
            <w:pPr>
              <w:rPr>
                <w:sz w:val="20"/>
                <w:szCs w:val="20"/>
              </w:rPr>
            </w:pPr>
          </w:p>
        </w:tc>
        <w:tc>
          <w:tcPr>
            <w:tcW w:w="1965" w:type="dxa"/>
          </w:tcPr>
          <w:p w:rsidR="00694F78" w:rsidRPr="00694F78" w:rsidRDefault="00694F78" w:rsidP="00843808">
            <w:pPr>
              <w:rPr>
                <w:sz w:val="20"/>
                <w:szCs w:val="20"/>
              </w:rPr>
            </w:pPr>
          </w:p>
        </w:tc>
      </w:tr>
      <w:tr w:rsidR="00694F78" w:rsidRPr="00694F78" w:rsidTr="00F07CC0">
        <w:tc>
          <w:tcPr>
            <w:tcW w:w="1443" w:type="dxa"/>
          </w:tcPr>
          <w:p w:rsidR="00694F78" w:rsidRPr="00694F78" w:rsidRDefault="00694F78" w:rsidP="00843808">
            <w:pPr>
              <w:rPr>
                <w:sz w:val="20"/>
                <w:szCs w:val="20"/>
              </w:rPr>
            </w:pPr>
          </w:p>
          <w:p w:rsidR="00694F78" w:rsidRPr="00694F78" w:rsidRDefault="00694F78" w:rsidP="00843808">
            <w:pPr>
              <w:rPr>
                <w:sz w:val="20"/>
                <w:szCs w:val="20"/>
              </w:rPr>
            </w:pPr>
          </w:p>
        </w:tc>
        <w:tc>
          <w:tcPr>
            <w:tcW w:w="1623" w:type="dxa"/>
          </w:tcPr>
          <w:p w:rsidR="00694F78" w:rsidRPr="00694F78" w:rsidRDefault="00694F78" w:rsidP="00843808">
            <w:pPr>
              <w:rPr>
                <w:sz w:val="20"/>
                <w:szCs w:val="20"/>
              </w:rPr>
            </w:pPr>
          </w:p>
        </w:tc>
        <w:tc>
          <w:tcPr>
            <w:tcW w:w="1623" w:type="dxa"/>
          </w:tcPr>
          <w:p w:rsidR="00694F78" w:rsidRPr="00694F78" w:rsidRDefault="00694F78" w:rsidP="00843808">
            <w:pPr>
              <w:rPr>
                <w:sz w:val="20"/>
                <w:szCs w:val="20"/>
              </w:rPr>
            </w:pPr>
          </w:p>
        </w:tc>
        <w:tc>
          <w:tcPr>
            <w:tcW w:w="1623" w:type="dxa"/>
          </w:tcPr>
          <w:p w:rsidR="00694F78" w:rsidRPr="00694F78" w:rsidRDefault="00694F78" w:rsidP="00843808">
            <w:pPr>
              <w:rPr>
                <w:sz w:val="20"/>
                <w:szCs w:val="20"/>
              </w:rPr>
            </w:pPr>
          </w:p>
        </w:tc>
        <w:tc>
          <w:tcPr>
            <w:tcW w:w="1623" w:type="dxa"/>
          </w:tcPr>
          <w:p w:rsidR="00694F78" w:rsidRPr="00694F78" w:rsidRDefault="00694F78" w:rsidP="00843808">
            <w:pPr>
              <w:rPr>
                <w:sz w:val="20"/>
                <w:szCs w:val="20"/>
              </w:rPr>
            </w:pPr>
          </w:p>
        </w:tc>
        <w:tc>
          <w:tcPr>
            <w:tcW w:w="1965" w:type="dxa"/>
          </w:tcPr>
          <w:p w:rsidR="00694F78" w:rsidRPr="00694F78" w:rsidRDefault="00694F78" w:rsidP="00843808">
            <w:pPr>
              <w:rPr>
                <w:sz w:val="20"/>
                <w:szCs w:val="20"/>
              </w:rPr>
            </w:pPr>
          </w:p>
        </w:tc>
      </w:tr>
      <w:tr w:rsidR="00694F78" w:rsidRPr="00694F78" w:rsidTr="00F07CC0">
        <w:tc>
          <w:tcPr>
            <w:tcW w:w="1443" w:type="dxa"/>
          </w:tcPr>
          <w:p w:rsidR="00694F78" w:rsidRPr="00694F78" w:rsidRDefault="00694F78" w:rsidP="00843808">
            <w:pPr>
              <w:rPr>
                <w:sz w:val="20"/>
                <w:szCs w:val="20"/>
              </w:rPr>
            </w:pPr>
          </w:p>
          <w:p w:rsidR="00694F78" w:rsidRPr="00694F78" w:rsidRDefault="00694F78" w:rsidP="00843808">
            <w:pPr>
              <w:rPr>
                <w:sz w:val="20"/>
                <w:szCs w:val="20"/>
              </w:rPr>
            </w:pPr>
          </w:p>
        </w:tc>
        <w:tc>
          <w:tcPr>
            <w:tcW w:w="1623" w:type="dxa"/>
          </w:tcPr>
          <w:p w:rsidR="00694F78" w:rsidRPr="00694F78" w:rsidRDefault="00694F78" w:rsidP="00843808">
            <w:pPr>
              <w:rPr>
                <w:sz w:val="20"/>
                <w:szCs w:val="20"/>
              </w:rPr>
            </w:pPr>
          </w:p>
        </w:tc>
        <w:tc>
          <w:tcPr>
            <w:tcW w:w="1623" w:type="dxa"/>
          </w:tcPr>
          <w:p w:rsidR="00694F78" w:rsidRPr="00694F78" w:rsidRDefault="00694F78" w:rsidP="00843808">
            <w:pPr>
              <w:rPr>
                <w:sz w:val="20"/>
                <w:szCs w:val="20"/>
              </w:rPr>
            </w:pPr>
          </w:p>
        </w:tc>
        <w:tc>
          <w:tcPr>
            <w:tcW w:w="1623" w:type="dxa"/>
          </w:tcPr>
          <w:p w:rsidR="00694F78" w:rsidRPr="00694F78" w:rsidRDefault="00694F78" w:rsidP="00843808">
            <w:pPr>
              <w:rPr>
                <w:sz w:val="20"/>
                <w:szCs w:val="20"/>
              </w:rPr>
            </w:pPr>
          </w:p>
        </w:tc>
        <w:tc>
          <w:tcPr>
            <w:tcW w:w="1623" w:type="dxa"/>
          </w:tcPr>
          <w:p w:rsidR="00694F78" w:rsidRPr="00694F78" w:rsidRDefault="00694F78" w:rsidP="00843808">
            <w:pPr>
              <w:rPr>
                <w:sz w:val="20"/>
                <w:szCs w:val="20"/>
              </w:rPr>
            </w:pPr>
          </w:p>
        </w:tc>
        <w:tc>
          <w:tcPr>
            <w:tcW w:w="1965" w:type="dxa"/>
          </w:tcPr>
          <w:p w:rsidR="00694F78" w:rsidRPr="00694F78" w:rsidRDefault="00694F78" w:rsidP="00843808">
            <w:pPr>
              <w:rPr>
                <w:sz w:val="20"/>
                <w:szCs w:val="20"/>
              </w:rPr>
            </w:pPr>
          </w:p>
        </w:tc>
      </w:tr>
      <w:tr w:rsidR="00694F78" w:rsidRPr="00694F78" w:rsidTr="00F07CC0">
        <w:tc>
          <w:tcPr>
            <w:tcW w:w="1443" w:type="dxa"/>
          </w:tcPr>
          <w:p w:rsidR="00694F78" w:rsidRDefault="00694F78" w:rsidP="00843808">
            <w:pPr>
              <w:rPr>
                <w:sz w:val="20"/>
                <w:szCs w:val="20"/>
              </w:rPr>
            </w:pPr>
          </w:p>
          <w:p w:rsidR="0077500A" w:rsidRPr="00694F78" w:rsidRDefault="0077500A" w:rsidP="00843808">
            <w:pPr>
              <w:rPr>
                <w:sz w:val="20"/>
                <w:szCs w:val="20"/>
              </w:rPr>
            </w:pPr>
          </w:p>
        </w:tc>
        <w:tc>
          <w:tcPr>
            <w:tcW w:w="1623" w:type="dxa"/>
          </w:tcPr>
          <w:p w:rsidR="00694F78" w:rsidRPr="00694F78" w:rsidRDefault="00694F78" w:rsidP="00843808">
            <w:pPr>
              <w:rPr>
                <w:sz w:val="20"/>
                <w:szCs w:val="20"/>
              </w:rPr>
            </w:pPr>
          </w:p>
        </w:tc>
        <w:tc>
          <w:tcPr>
            <w:tcW w:w="1623" w:type="dxa"/>
          </w:tcPr>
          <w:p w:rsidR="00694F78" w:rsidRPr="00694F78" w:rsidRDefault="00694F78" w:rsidP="00843808">
            <w:pPr>
              <w:rPr>
                <w:sz w:val="20"/>
                <w:szCs w:val="20"/>
              </w:rPr>
            </w:pPr>
          </w:p>
        </w:tc>
        <w:tc>
          <w:tcPr>
            <w:tcW w:w="1623" w:type="dxa"/>
          </w:tcPr>
          <w:p w:rsidR="00694F78" w:rsidRPr="00694F78" w:rsidRDefault="00694F78" w:rsidP="00843808">
            <w:pPr>
              <w:rPr>
                <w:sz w:val="20"/>
                <w:szCs w:val="20"/>
              </w:rPr>
            </w:pPr>
          </w:p>
        </w:tc>
        <w:tc>
          <w:tcPr>
            <w:tcW w:w="1623" w:type="dxa"/>
          </w:tcPr>
          <w:p w:rsidR="00694F78" w:rsidRPr="00694F78" w:rsidRDefault="00694F78" w:rsidP="00843808">
            <w:pPr>
              <w:rPr>
                <w:sz w:val="20"/>
                <w:szCs w:val="20"/>
              </w:rPr>
            </w:pPr>
          </w:p>
        </w:tc>
        <w:tc>
          <w:tcPr>
            <w:tcW w:w="1965" w:type="dxa"/>
          </w:tcPr>
          <w:p w:rsidR="00694F78" w:rsidRPr="00694F78" w:rsidRDefault="00694F78" w:rsidP="00843808">
            <w:pPr>
              <w:rPr>
                <w:sz w:val="20"/>
                <w:szCs w:val="20"/>
              </w:rPr>
            </w:pPr>
          </w:p>
        </w:tc>
      </w:tr>
      <w:tr w:rsidR="00694F78" w:rsidRPr="00694F78" w:rsidTr="00F07CC0">
        <w:tc>
          <w:tcPr>
            <w:tcW w:w="1443" w:type="dxa"/>
          </w:tcPr>
          <w:p w:rsidR="00694F78" w:rsidRPr="00694F78" w:rsidRDefault="00694F78" w:rsidP="00843808">
            <w:pPr>
              <w:rPr>
                <w:sz w:val="20"/>
                <w:szCs w:val="20"/>
              </w:rPr>
            </w:pPr>
          </w:p>
          <w:p w:rsidR="00694F78" w:rsidRPr="00694F78" w:rsidRDefault="00694F78" w:rsidP="00843808">
            <w:pPr>
              <w:rPr>
                <w:sz w:val="20"/>
                <w:szCs w:val="20"/>
              </w:rPr>
            </w:pPr>
          </w:p>
        </w:tc>
        <w:tc>
          <w:tcPr>
            <w:tcW w:w="1623" w:type="dxa"/>
          </w:tcPr>
          <w:p w:rsidR="00694F78" w:rsidRPr="00694F78" w:rsidRDefault="00694F78" w:rsidP="00843808">
            <w:pPr>
              <w:rPr>
                <w:sz w:val="20"/>
                <w:szCs w:val="20"/>
              </w:rPr>
            </w:pPr>
          </w:p>
        </w:tc>
        <w:tc>
          <w:tcPr>
            <w:tcW w:w="1623" w:type="dxa"/>
          </w:tcPr>
          <w:p w:rsidR="00694F78" w:rsidRPr="00694F78" w:rsidRDefault="00694F78" w:rsidP="00843808">
            <w:pPr>
              <w:rPr>
                <w:sz w:val="20"/>
                <w:szCs w:val="20"/>
              </w:rPr>
            </w:pPr>
          </w:p>
        </w:tc>
        <w:tc>
          <w:tcPr>
            <w:tcW w:w="1623" w:type="dxa"/>
          </w:tcPr>
          <w:p w:rsidR="00694F78" w:rsidRPr="00694F78" w:rsidRDefault="00694F78" w:rsidP="00843808">
            <w:pPr>
              <w:rPr>
                <w:sz w:val="20"/>
                <w:szCs w:val="20"/>
              </w:rPr>
            </w:pPr>
          </w:p>
        </w:tc>
        <w:tc>
          <w:tcPr>
            <w:tcW w:w="1623" w:type="dxa"/>
          </w:tcPr>
          <w:p w:rsidR="00694F78" w:rsidRPr="00694F78" w:rsidRDefault="00694F78" w:rsidP="00843808">
            <w:pPr>
              <w:rPr>
                <w:sz w:val="20"/>
                <w:szCs w:val="20"/>
              </w:rPr>
            </w:pPr>
          </w:p>
        </w:tc>
        <w:tc>
          <w:tcPr>
            <w:tcW w:w="1965" w:type="dxa"/>
          </w:tcPr>
          <w:p w:rsidR="00694F78" w:rsidRPr="00694F78" w:rsidRDefault="00694F78" w:rsidP="00843808">
            <w:pPr>
              <w:rPr>
                <w:sz w:val="20"/>
                <w:szCs w:val="20"/>
              </w:rPr>
            </w:pPr>
          </w:p>
        </w:tc>
      </w:tr>
      <w:tr w:rsidR="0077500A" w:rsidRPr="00694F78" w:rsidTr="00F07CC0">
        <w:tc>
          <w:tcPr>
            <w:tcW w:w="1443" w:type="dxa"/>
          </w:tcPr>
          <w:p w:rsidR="0077500A" w:rsidRPr="00694F78" w:rsidRDefault="0077500A" w:rsidP="00843808">
            <w:pPr>
              <w:rPr>
                <w:sz w:val="20"/>
                <w:szCs w:val="20"/>
              </w:rPr>
            </w:pPr>
          </w:p>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965" w:type="dxa"/>
          </w:tcPr>
          <w:p w:rsidR="0077500A" w:rsidRPr="00694F78" w:rsidRDefault="0077500A" w:rsidP="00843808">
            <w:pPr>
              <w:rPr>
                <w:sz w:val="20"/>
                <w:szCs w:val="20"/>
              </w:rPr>
            </w:pPr>
          </w:p>
        </w:tc>
      </w:tr>
      <w:tr w:rsidR="0077500A" w:rsidRPr="00694F78" w:rsidTr="00F07CC0">
        <w:tc>
          <w:tcPr>
            <w:tcW w:w="1443" w:type="dxa"/>
          </w:tcPr>
          <w:p w:rsidR="0077500A" w:rsidRPr="00694F78" w:rsidRDefault="0077500A" w:rsidP="00843808">
            <w:pPr>
              <w:rPr>
                <w:sz w:val="20"/>
                <w:szCs w:val="20"/>
              </w:rPr>
            </w:pPr>
          </w:p>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965" w:type="dxa"/>
          </w:tcPr>
          <w:p w:rsidR="0077500A" w:rsidRPr="00694F78" w:rsidRDefault="0077500A" w:rsidP="00843808">
            <w:pPr>
              <w:rPr>
                <w:sz w:val="20"/>
                <w:szCs w:val="20"/>
              </w:rPr>
            </w:pPr>
          </w:p>
        </w:tc>
      </w:tr>
      <w:tr w:rsidR="0077500A" w:rsidRPr="00694F78" w:rsidTr="00F07CC0">
        <w:tc>
          <w:tcPr>
            <w:tcW w:w="1443" w:type="dxa"/>
          </w:tcPr>
          <w:p w:rsidR="0077500A" w:rsidRPr="00694F78" w:rsidRDefault="0077500A" w:rsidP="00843808">
            <w:pPr>
              <w:rPr>
                <w:sz w:val="20"/>
                <w:szCs w:val="20"/>
              </w:rPr>
            </w:pPr>
          </w:p>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965" w:type="dxa"/>
          </w:tcPr>
          <w:p w:rsidR="0077500A" w:rsidRPr="00694F78" w:rsidRDefault="0077500A" w:rsidP="00843808">
            <w:pPr>
              <w:rPr>
                <w:sz w:val="20"/>
                <w:szCs w:val="20"/>
              </w:rPr>
            </w:pPr>
          </w:p>
        </w:tc>
      </w:tr>
      <w:tr w:rsidR="0077500A" w:rsidRPr="00694F78" w:rsidTr="00F07CC0">
        <w:tc>
          <w:tcPr>
            <w:tcW w:w="1443" w:type="dxa"/>
          </w:tcPr>
          <w:p w:rsidR="0077500A" w:rsidRDefault="0077500A" w:rsidP="00843808">
            <w:pPr>
              <w:rPr>
                <w:sz w:val="20"/>
                <w:szCs w:val="20"/>
              </w:rPr>
            </w:pPr>
          </w:p>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965" w:type="dxa"/>
          </w:tcPr>
          <w:p w:rsidR="0077500A" w:rsidRPr="00694F78" w:rsidRDefault="0077500A" w:rsidP="00843808">
            <w:pPr>
              <w:rPr>
                <w:sz w:val="20"/>
                <w:szCs w:val="20"/>
              </w:rPr>
            </w:pPr>
          </w:p>
        </w:tc>
      </w:tr>
      <w:tr w:rsidR="0077500A" w:rsidRPr="00694F78" w:rsidTr="00F07CC0">
        <w:tc>
          <w:tcPr>
            <w:tcW w:w="1443" w:type="dxa"/>
          </w:tcPr>
          <w:p w:rsidR="0077500A" w:rsidRPr="00694F78" w:rsidRDefault="0077500A" w:rsidP="00843808">
            <w:pPr>
              <w:rPr>
                <w:sz w:val="20"/>
                <w:szCs w:val="20"/>
              </w:rPr>
            </w:pPr>
          </w:p>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965" w:type="dxa"/>
          </w:tcPr>
          <w:p w:rsidR="0077500A" w:rsidRPr="00694F78" w:rsidRDefault="0077500A" w:rsidP="00843808">
            <w:pPr>
              <w:rPr>
                <w:sz w:val="20"/>
                <w:szCs w:val="20"/>
              </w:rPr>
            </w:pPr>
          </w:p>
        </w:tc>
      </w:tr>
      <w:tr w:rsidR="0077500A" w:rsidRPr="00694F78" w:rsidTr="00F07CC0">
        <w:tc>
          <w:tcPr>
            <w:tcW w:w="1443" w:type="dxa"/>
          </w:tcPr>
          <w:p w:rsidR="0077500A" w:rsidRDefault="0077500A" w:rsidP="00843808">
            <w:pPr>
              <w:rPr>
                <w:sz w:val="20"/>
                <w:szCs w:val="20"/>
              </w:rPr>
            </w:pPr>
          </w:p>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965" w:type="dxa"/>
          </w:tcPr>
          <w:p w:rsidR="0077500A" w:rsidRPr="00694F78" w:rsidRDefault="0077500A" w:rsidP="00843808">
            <w:pPr>
              <w:rPr>
                <w:sz w:val="20"/>
                <w:szCs w:val="20"/>
              </w:rPr>
            </w:pPr>
          </w:p>
        </w:tc>
      </w:tr>
      <w:tr w:rsidR="0077500A" w:rsidRPr="00694F78" w:rsidTr="00F07CC0">
        <w:tc>
          <w:tcPr>
            <w:tcW w:w="1443" w:type="dxa"/>
          </w:tcPr>
          <w:p w:rsidR="0077500A" w:rsidRDefault="0077500A" w:rsidP="00843808">
            <w:pPr>
              <w:rPr>
                <w:sz w:val="20"/>
                <w:szCs w:val="20"/>
              </w:rPr>
            </w:pPr>
          </w:p>
          <w:p w:rsidR="0077500A"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965" w:type="dxa"/>
          </w:tcPr>
          <w:p w:rsidR="0077500A" w:rsidRPr="00694F78" w:rsidRDefault="0077500A" w:rsidP="00843808">
            <w:pPr>
              <w:rPr>
                <w:sz w:val="20"/>
                <w:szCs w:val="20"/>
              </w:rPr>
            </w:pPr>
          </w:p>
        </w:tc>
      </w:tr>
      <w:tr w:rsidR="0077500A" w:rsidRPr="00694F78" w:rsidTr="00F07CC0">
        <w:tc>
          <w:tcPr>
            <w:tcW w:w="1443" w:type="dxa"/>
          </w:tcPr>
          <w:p w:rsidR="0077500A" w:rsidRDefault="0077500A" w:rsidP="00843808">
            <w:pPr>
              <w:rPr>
                <w:sz w:val="20"/>
                <w:szCs w:val="20"/>
              </w:rPr>
            </w:pPr>
          </w:p>
          <w:p w:rsidR="0077500A"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965" w:type="dxa"/>
          </w:tcPr>
          <w:p w:rsidR="0077500A" w:rsidRPr="00694F78" w:rsidRDefault="0077500A" w:rsidP="00843808">
            <w:pPr>
              <w:rPr>
                <w:sz w:val="20"/>
                <w:szCs w:val="20"/>
              </w:rPr>
            </w:pPr>
          </w:p>
        </w:tc>
      </w:tr>
      <w:tr w:rsidR="0077500A" w:rsidRPr="00694F78" w:rsidTr="00F07CC0">
        <w:tc>
          <w:tcPr>
            <w:tcW w:w="1443" w:type="dxa"/>
          </w:tcPr>
          <w:p w:rsidR="0077500A" w:rsidRDefault="0077500A" w:rsidP="00843808">
            <w:pPr>
              <w:rPr>
                <w:sz w:val="20"/>
                <w:szCs w:val="20"/>
              </w:rPr>
            </w:pPr>
          </w:p>
          <w:p w:rsidR="0077500A"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623" w:type="dxa"/>
          </w:tcPr>
          <w:p w:rsidR="0077500A" w:rsidRPr="00694F78" w:rsidRDefault="0077500A" w:rsidP="00843808">
            <w:pPr>
              <w:rPr>
                <w:sz w:val="20"/>
                <w:szCs w:val="20"/>
              </w:rPr>
            </w:pPr>
          </w:p>
        </w:tc>
        <w:tc>
          <w:tcPr>
            <w:tcW w:w="1965" w:type="dxa"/>
          </w:tcPr>
          <w:p w:rsidR="0077500A" w:rsidRPr="00694F78" w:rsidRDefault="0077500A" w:rsidP="00843808">
            <w:pPr>
              <w:rPr>
                <w:sz w:val="20"/>
                <w:szCs w:val="20"/>
              </w:rPr>
            </w:pPr>
          </w:p>
        </w:tc>
      </w:tr>
    </w:tbl>
    <w:p w:rsidR="00F07CC0" w:rsidRDefault="00F07CC0" w:rsidP="007426FF">
      <w:pPr>
        <w:rPr>
          <w:szCs w:val="24"/>
        </w:rPr>
      </w:pPr>
    </w:p>
    <w:p w:rsidR="007426FF" w:rsidRPr="00F07CC0" w:rsidRDefault="007426FF" w:rsidP="007426FF">
      <w:pPr>
        <w:rPr>
          <w:sz w:val="22"/>
          <w:szCs w:val="24"/>
        </w:rPr>
      </w:pPr>
      <w:r w:rsidRPr="00F07CC0">
        <w:rPr>
          <w:sz w:val="22"/>
          <w:szCs w:val="24"/>
        </w:rPr>
        <w:t xml:space="preserve">Scale: 1 = Approaching expectations; 2 = </w:t>
      </w:r>
      <w:r w:rsidR="000E58E8" w:rsidRPr="00F07CC0">
        <w:rPr>
          <w:sz w:val="22"/>
          <w:szCs w:val="24"/>
        </w:rPr>
        <w:t>Met</w:t>
      </w:r>
      <w:r w:rsidRPr="00F07CC0">
        <w:rPr>
          <w:sz w:val="22"/>
          <w:szCs w:val="24"/>
        </w:rPr>
        <w:t xml:space="preserve"> expectations; 3 = </w:t>
      </w:r>
      <w:r w:rsidR="000E58E8" w:rsidRPr="00F07CC0">
        <w:rPr>
          <w:sz w:val="22"/>
          <w:szCs w:val="24"/>
        </w:rPr>
        <w:t>Exceeded</w:t>
      </w:r>
      <w:r w:rsidRPr="00F07CC0">
        <w:rPr>
          <w:sz w:val="22"/>
          <w:szCs w:val="24"/>
        </w:rPr>
        <w:t xml:space="preserve"> expectations</w:t>
      </w:r>
    </w:p>
    <w:p w:rsidR="00F07CC0" w:rsidRDefault="00694F78" w:rsidP="00694F78">
      <w:pPr>
        <w:rPr>
          <w:szCs w:val="24"/>
        </w:rPr>
      </w:pPr>
      <w:r w:rsidRPr="00694F78">
        <w:rPr>
          <w:szCs w:val="24"/>
        </w:rPr>
        <w:t xml:space="preserve">Total Score:  /15 </w:t>
      </w:r>
    </w:p>
    <w:p w:rsidR="00694F78" w:rsidRPr="00694F78" w:rsidRDefault="00694F78" w:rsidP="00694F78">
      <w:pPr>
        <w:rPr>
          <w:szCs w:val="24"/>
        </w:rPr>
      </w:pPr>
      <w:r w:rsidRPr="00694F78">
        <w:rPr>
          <w:szCs w:val="24"/>
        </w:rPr>
        <w:t>Pass Mark: 10/15</w:t>
      </w:r>
    </w:p>
    <w:p w:rsidR="00837133" w:rsidRDefault="00837133">
      <w:pPr>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br w:type="page"/>
      </w:r>
    </w:p>
    <w:p w:rsidR="00F07CC0" w:rsidRDefault="00694F78" w:rsidP="00837133">
      <w:pPr>
        <w:tabs>
          <w:tab w:val="left" w:pos="6061"/>
        </w:tabs>
        <w:rPr>
          <w:rFonts w:ascii="Calibri" w:eastAsia="Times New Roman" w:hAnsi="Calibri" w:cs="Times New Roman"/>
          <w:b/>
          <w:color w:val="000000"/>
          <w:sz w:val="36"/>
          <w:szCs w:val="24"/>
        </w:rPr>
      </w:pPr>
      <w:r>
        <w:rPr>
          <w:rFonts w:ascii="Calibri" w:eastAsia="Times New Roman" w:hAnsi="Calibri" w:cs="Times New Roman"/>
          <w:b/>
          <w:color w:val="000000"/>
          <w:sz w:val="36"/>
          <w:szCs w:val="24"/>
        </w:rPr>
        <w:lastRenderedPageBreak/>
        <w:t>Find out More</w:t>
      </w:r>
      <w:r w:rsidRPr="004404C7">
        <w:rPr>
          <w:rFonts w:ascii="Calibri" w:eastAsia="Times New Roman" w:hAnsi="Calibri" w:cs="Times New Roman"/>
          <w:b/>
          <w:color w:val="000000"/>
          <w:sz w:val="36"/>
          <w:szCs w:val="24"/>
        </w:rPr>
        <w:t>!</w:t>
      </w:r>
    </w:p>
    <w:p w:rsidR="00694F78" w:rsidRPr="00837133" w:rsidRDefault="00694F78" w:rsidP="00837133">
      <w:pPr>
        <w:tabs>
          <w:tab w:val="left" w:pos="6061"/>
        </w:tabs>
        <w:rPr>
          <w:rFonts w:ascii="Calibri" w:eastAsia="Times New Roman" w:hAnsi="Calibri" w:cs="Times New Roman"/>
          <w:color w:val="000000"/>
          <w:szCs w:val="24"/>
        </w:rPr>
      </w:pPr>
      <w:r w:rsidRPr="0097608F">
        <w:rPr>
          <w:rFonts w:ascii="Calibri" w:eastAsia="Times New Roman" w:hAnsi="Calibri" w:cs="Times New Roman"/>
          <w:color w:val="000000"/>
          <w:szCs w:val="24"/>
        </w:rPr>
        <w:t>Use a computer at school or at home to find out th</w:t>
      </w:r>
      <w:r w:rsidR="007426FF">
        <w:rPr>
          <w:rFonts w:ascii="Calibri" w:eastAsia="Times New Roman" w:hAnsi="Calibri" w:cs="Times New Roman"/>
          <w:color w:val="000000"/>
          <w:szCs w:val="24"/>
        </w:rPr>
        <w:t xml:space="preserve">e following </w:t>
      </w:r>
      <w:r>
        <w:rPr>
          <w:rFonts w:ascii="Calibri" w:eastAsia="Times New Roman" w:hAnsi="Calibri" w:cs="Times New Roman"/>
          <w:color w:val="000000"/>
          <w:szCs w:val="24"/>
        </w:rPr>
        <w:t xml:space="preserve">information. </w:t>
      </w:r>
      <w:r w:rsidR="007426FF">
        <w:rPr>
          <w:rFonts w:ascii="Calibri" w:eastAsia="Times New Roman" w:hAnsi="Calibri" w:cs="Times New Roman"/>
          <w:color w:val="000000"/>
          <w:szCs w:val="24"/>
        </w:rPr>
        <w:t xml:space="preserve">Visit </w:t>
      </w:r>
      <w:hyperlink r:id="rId34" w:history="1">
        <w:r w:rsidR="00843808" w:rsidRPr="00B37832">
          <w:rPr>
            <w:rStyle w:val="Hyperlink"/>
            <w:rFonts w:ascii="Calibri" w:eastAsia="Times New Roman" w:hAnsi="Calibri" w:cs="Times New Roman"/>
            <w:szCs w:val="24"/>
          </w:rPr>
          <w:t xml:space="preserve">www.vsb.bc.ca/steering-kids-away-gangs </w:t>
        </w:r>
      </w:hyperlink>
      <w:r w:rsidR="007426FF">
        <w:rPr>
          <w:rFonts w:ascii="Calibri" w:eastAsia="Times New Roman" w:hAnsi="Calibri" w:cs="Times New Roman"/>
          <w:color w:val="000000"/>
          <w:szCs w:val="24"/>
        </w:rPr>
        <w:t xml:space="preserve"> and c</w:t>
      </w:r>
      <w:r w:rsidR="00755950">
        <w:rPr>
          <w:rFonts w:ascii="Calibri" w:eastAsia="Times New Roman" w:hAnsi="Calibri" w:cs="Times New Roman"/>
          <w:color w:val="000000"/>
          <w:szCs w:val="24"/>
        </w:rPr>
        <w:t>lick on the “Steering Kids Away From Gangs” br</w:t>
      </w:r>
      <w:r w:rsidR="0023020D">
        <w:rPr>
          <w:rFonts w:ascii="Calibri" w:eastAsia="Times New Roman" w:hAnsi="Calibri" w:cs="Times New Roman"/>
          <w:color w:val="000000"/>
          <w:szCs w:val="24"/>
        </w:rPr>
        <w:t xml:space="preserve">ochure to read it in PDF format. </w:t>
      </w:r>
      <w:r>
        <w:rPr>
          <w:rFonts w:ascii="Verdana" w:hAnsi="Verdana"/>
          <w:color w:val="FFFFFF"/>
          <w:sz w:val="18"/>
          <w:szCs w:val="18"/>
        </w:rPr>
        <w:t>I get legal aid for my family law problem?</w:t>
      </w:r>
    </w:p>
    <w:p w:rsidR="00694F78" w:rsidRDefault="00755950" w:rsidP="001B7E59">
      <w:pPr>
        <w:pStyle w:val="ListParagraph"/>
        <w:numPr>
          <w:ilvl w:val="0"/>
          <w:numId w:val="4"/>
        </w:numPr>
        <w:tabs>
          <w:tab w:val="left" w:pos="6061"/>
        </w:tabs>
        <w:spacing w:line="480" w:lineRule="auto"/>
        <w:rPr>
          <w:rFonts w:ascii="Calibri" w:eastAsia="Times New Roman" w:hAnsi="Calibri" w:cs="Times New Roman"/>
          <w:szCs w:val="24"/>
        </w:rPr>
      </w:pPr>
      <w:r>
        <w:rPr>
          <w:rFonts w:ascii="Calibri" w:eastAsia="Times New Roman" w:hAnsi="Calibri" w:cs="Times New Roman"/>
          <w:szCs w:val="24"/>
        </w:rPr>
        <w:t>What is the definition of a gang</w:t>
      </w:r>
      <w:r w:rsidR="00694F78">
        <w:rPr>
          <w:rFonts w:ascii="Calibri" w:eastAsia="Times New Roman" w:hAnsi="Calibri" w:cs="Times New Roman"/>
          <w:szCs w:val="24"/>
        </w:rPr>
        <w:t>? ________________________________________________________________________________________________________________________________________________</w:t>
      </w:r>
    </w:p>
    <w:p w:rsidR="00694F78" w:rsidRDefault="00755950" w:rsidP="001B7E59">
      <w:pPr>
        <w:pStyle w:val="ListParagraph"/>
        <w:numPr>
          <w:ilvl w:val="0"/>
          <w:numId w:val="4"/>
        </w:numPr>
        <w:tabs>
          <w:tab w:val="left" w:pos="6061"/>
        </w:tabs>
        <w:spacing w:line="480" w:lineRule="auto"/>
        <w:rPr>
          <w:rFonts w:ascii="Calibri" w:eastAsia="Times New Roman" w:hAnsi="Calibri" w:cs="Times New Roman"/>
          <w:szCs w:val="24"/>
        </w:rPr>
      </w:pPr>
      <w:r>
        <w:rPr>
          <w:rFonts w:ascii="Calibri" w:eastAsia="Times New Roman" w:hAnsi="Calibri" w:cs="Times New Roman"/>
          <w:szCs w:val="24"/>
        </w:rPr>
        <w:t>Why do youth join gangs</w:t>
      </w:r>
      <w:r w:rsidR="00694F78">
        <w:rPr>
          <w:rFonts w:ascii="Calibri" w:eastAsia="Times New Roman" w:hAnsi="Calibri" w:cs="Times New Roman"/>
          <w:szCs w:val="24"/>
        </w:rPr>
        <w:t>? ________________________________________________________________________________________________________________________________________________</w:t>
      </w:r>
    </w:p>
    <w:p w:rsidR="00755950" w:rsidRDefault="00755950" w:rsidP="001B7E59">
      <w:pPr>
        <w:pStyle w:val="ListParagraph"/>
        <w:numPr>
          <w:ilvl w:val="0"/>
          <w:numId w:val="4"/>
        </w:numPr>
        <w:tabs>
          <w:tab w:val="left" w:pos="6061"/>
        </w:tabs>
        <w:spacing w:line="480" w:lineRule="auto"/>
        <w:rPr>
          <w:rFonts w:ascii="Calibri" w:eastAsia="Times New Roman" w:hAnsi="Calibri" w:cs="Times New Roman"/>
          <w:szCs w:val="24"/>
        </w:rPr>
      </w:pPr>
      <w:r>
        <w:rPr>
          <w:rFonts w:ascii="Calibri" w:eastAsia="Times New Roman" w:hAnsi="Calibri" w:cs="Times New Roman"/>
          <w:szCs w:val="24"/>
        </w:rPr>
        <w:t>What is a gang fashion? What are the signs of gang involvement? ________________________________________________________________________________________________________________________________________________</w:t>
      </w:r>
    </w:p>
    <w:p w:rsidR="00694F78" w:rsidRDefault="00755950" w:rsidP="001B7E59">
      <w:pPr>
        <w:pStyle w:val="ListParagraph"/>
        <w:numPr>
          <w:ilvl w:val="0"/>
          <w:numId w:val="4"/>
        </w:numPr>
        <w:tabs>
          <w:tab w:val="left" w:pos="6061"/>
        </w:tabs>
        <w:spacing w:line="480" w:lineRule="auto"/>
        <w:rPr>
          <w:rFonts w:ascii="Calibri" w:eastAsia="Times New Roman" w:hAnsi="Calibri" w:cs="Times New Roman"/>
          <w:szCs w:val="24"/>
        </w:rPr>
      </w:pPr>
      <w:r>
        <w:rPr>
          <w:rFonts w:ascii="Calibri" w:eastAsia="Times New Roman" w:hAnsi="Calibri" w:cs="Times New Roman"/>
          <w:szCs w:val="24"/>
        </w:rPr>
        <w:t>What are the risk factors for gang involvement</w:t>
      </w:r>
      <w:r w:rsidR="00694F78">
        <w:rPr>
          <w:rFonts w:ascii="Calibri" w:eastAsia="Times New Roman" w:hAnsi="Calibri" w:cs="Times New Roman"/>
          <w:szCs w:val="24"/>
        </w:rPr>
        <w:t>? ________________________________________________________________________________________________________________________________________________</w:t>
      </w:r>
    </w:p>
    <w:p w:rsidR="00694F78" w:rsidRDefault="00755950" w:rsidP="001B7E59">
      <w:pPr>
        <w:pStyle w:val="ListParagraph"/>
        <w:numPr>
          <w:ilvl w:val="0"/>
          <w:numId w:val="4"/>
        </w:numPr>
        <w:tabs>
          <w:tab w:val="left" w:pos="6061"/>
        </w:tabs>
        <w:spacing w:line="480" w:lineRule="auto"/>
        <w:rPr>
          <w:rFonts w:ascii="Calibri" w:eastAsia="Times New Roman" w:hAnsi="Calibri" w:cs="Times New Roman"/>
          <w:szCs w:val="24"/>
        </w:rPr>
      </w:pPr>
      <w:r>
        <w:rPr>
          <w:rFonts w:ascii="Calibri" w:eastAsia="Times New Roman" w:hAnsi="Calibri" w:cs="Times New Roman"/>
          <w:szCs w:val="24"/>
        </w:rPr>
        <w:t xml:space="preserve">What </w:t>
      </w:r>
      <w:r w:rsidR="00EA7C38">
        <w:rPr>
          <w:rFonts w:ascii="Calibri" w:eastAsia="Times New Roman" w:hAnsi="Calibri" w:cs="Times New Roman"/>
          <w:szCs w:val="24"/>
        </w:rPr>
        <w:t xml:space="preserve">can </w:t>
      </w:r>
      <w:r>
        <w:rPr>
          <w:rFonts w:ascii="Calibri" w:eastAsia="Times New Roman" w:hAnsi="Calibri" w:cs="Times New Roman"/>
          <w:szCs w:val="24"/>
        </w:rPr>
        <w:t>parents do to help their children make the right choices</w:t>
      </w:r>
      <w:r w:rsidR="00694F78" w:rsidRPr="00694F78">
        <w:rPr>
          <w:rFonts w:ascii="Calibri" w:eastAsia="Times New Roman" w:hAnsi="Calibri" w:cs="Times New Roman"/>
          <w:szCs w:val="24"/>
        </w:rPr>
        <w:t>? ________________________________________________________________________________________________________________________________________________</w:t>
      </w:r>
    </w:p>
    <w:p w:rsidR="00837133" w:rsidRDefault="00837133">
      <w:pPr>
        <w:rPr>
          <w:rFonts w:ascii="Calibri" w:eastAsia="Times New Roman" w:hAnsi="Calibri" w:cs="Times New Roman"/>
          <w:szCs w:val="24"/>
        </w:rPr>
      </w:pPr>
      <w:r>
        <w:rPr>
          <w:rFonts w:ascii="Calibri" w:eastAsia="Times New Roman" w:hAnsi="Calibri" w:cs="Times New Roman"/>
          <w:szCs w:val="24"/>
        </w:rPr>
        <w:br w:type="page"/>
      </w:r>
    </w:p>
    <w:p w:rsidR="00F07CC0" w:rsidRDefault="00E71DDB" w:rsidP="007426FF">
      <w:pPr>
        <w:tabs>
          <w:tab w:val="left" w:pos="589"/>
        </w:tabs>
        <w:spacing w:after="0" w:line="360" w:lineRule="auto"/>
        <w:rPr>
          <w:rFonts w:ascii="Calibri" w:eastAsia="Times New Roman" w:hAnsi="Calibri" w:cs="Times New Roman"/>
          <w:b/>
          <w:color w:val="000000"/>
          <w:sz w:val="36"/>
          <w:szCs w:val="24"/>
        </w:rPr>
      </w:pPr>
      <w:r>
        <w:rPr>
          <w:rFonts w:ascii="Calibri" w:eastAsia="Times New Roman" w:hAnsi="Calibri" w:cs="Times New Roman"/>
          <w:noProof/>
          <w:color w:val="000000"/>
          <w:szCs w:val="24"/>
        </w:rPr>
        <w:lastRenderedPageBreak/>
        <mc:AlternateContent>
          <mc:Choice Requires="wps">
            <w:drawing>
              <wp:anchor distT="0" distB="0" distL="114300" distR="114300" simplePos="0" relativeHeight="251672576" behindDoc="0" locked="0" layoutInCell="1" allowOverlap="1">
                <wp:simplePos x="0" y="0"/>
                <wp:positionH relativeFrom="column">
                  <wp:posOffset>-606425</wp:posOffset>
                </wp:positionH>
                <wp:positionV relativeFrom="paragraph">
                  <wp:posOffset>3301365</wp:posOffset>
                </wp:positionV>
                <wp:extent cx="45720" cy="457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5720" cy="45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7CC0" w:rsidRPr="00EF1DCD" w:rsidRDefault="00F07CC0" w:rsidP="007426FF">
                            <w:pP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47.75pt;margin-top:259.95pt;width:3.6pt;height:3.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" fillcolor="white [3201]" stroked="f" strokeweight=".5pt">
                <v:path arrowok="t"/>
                <v:textbox>
                  <w:txbxContent>
                    <w:p w:rsidR="00F07CC0" w:rsidRPr="00EF1DCD" w:rsidRDefault="00F07CC0" w:rsidP="007426FF">
                      <w:pPr>
                        <w:rPr>
                          <w:b/>
                          <w:sz w:val="28"/>
                        </w:rPr>
                      </w:pPr>
                    </w:p>
                  </w:txbxContent>
                </v:textbox>
              </v:shape>
            </w:pict>
          </mc:Fallback>
        </mc:AlternateContent>
      </w:r>
      <w:r>
        <w:rPr>
          <w:rFonts w:ascii="Calibri" w:eastAsia="Times New Roman" w:hAnsi="Calibri" w:cs="Times New Roman"/>
          <w:noProof/>
          <w:color w:val="000000"/>
          <w:szCs w:val="24"/>
        </w:rPr>
        <mc:AlternateContent>
          <mc:Choice Requires="wps">
            <w:drawing>
              <wp:anchor distT="0" distB="0" distL="114300" distR="114300" simplePos="0" relativeHeight="251673600" behindDoc="0" locked="0" layoutInCell="1" allowOverlap="1">
                <wp:simplePos x="0" y="0"/>
                <wp:positionH relativeFrom="column">
                  <wp:posOffset>3120390</wp:posOffset>
                </wp:positionH>
                <wp:positionV relativeFrom="paragraph">
                  <wp:posOffset>3542665</wp:posOffset>
                </wp:positionV>
                <wp:extent cx="45720" cy="52070"/>
                <wp:effectExtent l="0" t="0" r="0" b="50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flipV="1">
                          <a:off x="0" y="0"/>
                          <a:ext cx="45720" cy="520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7CC0" w:rsidRPr="00EF1DCD" w:rsidRDefault="00F07CC0" w:rsidP="007426FF">
                            <w:pP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7" type="#_x0000_t202" style="position:absolute;margin-left:245.7pt;margin-top:278.95pt;width:3.6pt;height:4.1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" fillcolor="white [3201]" stroked="f" strokeweight=".5pt">
                <v:path arrowok="t"/>
                <v:textbox>
                  <w:txbxContent>
                    <w:p w:rsidR="00F07CC0" w:rsidRPr="00EF1DCD" w:rsidRDefault="00F07CC0" w:rsidP="007426FF">
                      <w:pPr>
                        <w:rPr>
                          <w:b/>
                          <w:sz w:val="28"/>
                        </w:rPr>
                      </w:pPr>
                    </w:p>
                  </w:txbxContent>
                </v:textbox>
              </v:shape>
            </w:pict>
          </mc:Fallback>
        </mc:AlternateContent>
      </w:r>
      <w:r w:rsidR="007426FF">
        <w:rPr>
          <w:rFonts w:ascii="Calibri" w:eastAsia="Times New Roman" w:hAnsi="Calibri" w:cs="Times New Roman"/>
          <w:b/>
          <w:color w:val="000000"/>
          <w:sz w:val="36"/>
          <w:szCs w:val="24"/>
        </w:rPr>
        <w:t xml:space="preserve">What did you learn? </w:t>
      </w:r>
    </w:p>
    <w:p w:rsidR="007426FF" w:rsidRDefault="007426FF" w:rsidP="007426FF">
      <w:pPr>
        <w:tabs>
          <w:tab w:val="left" w:pos="589"/>
        </w:tabs>
        <w:spacing w:after="0" w:line="360" w:lineRule="auto"/>
        <w:rPr>
          <w:rFonts w:ascii="Calibri" w:eastAsia="Times New Roman" w:hAnsi="Calibri" w:cs="Times New Roman"/>
          <w:color w:val="000000"/>
          <w:szCs w:val="24"/>
        </w:rPr>
      </w:pPr>
      <w:r w:rsidRPr="007336B3">
        <w:rPr>
          <w:rFonts w:ascii="Calibri" w:eastAsia="Times New Roman" w:hAnsi="Calibri" w:cs="Times New Roman"/>
          <w:color w:val="000000"/>
          <w:szCs w:val="24"/>
        </w:rPr>
        <w:t>Fill this out on your 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1560"/>
        <w:gridCol w:w="1568"/>
        <w:gridCol w:w="1560"/>
      </w:tblGrid>
      <w:tr w:rsidR="007426FF" w:rsidTr="009D7A32">
        <w:trPr>
          <w:trHeight w:val="1061"/>
        </w:trPr>
        <w:tc>
          <w:tcPr>
            <w:tcW w:w="4672" w:type="dxa"/>
          </w:tcPr>
          <w:p w:rsidR="007426FF" w:rsidRDefault="007426FF" w:rsidP="009D7A32">
            <w:pPr>
              <w:tabs>
                <w:tab w:val="left" w:pos="6061"/>
              </w:tabs>
              <w:spacing w:line="480" w:lineRule="auto"/>
              <w:rPr>
                <w:rFonts w:ascii="Calibri" w:eastAsia="Times New Roman" w:hAnsi="Calibri" w:cs="Times New Roman"/>
                <w:color w:val="000000"/>
                <w:szCs w:val="24"/>
              </w:rPr>
            </w:pPr>
          </w:p>
        </w:tc>
        <w:tc>
          <w:tcPr>
            <w:tcW w:w="1560" w:type="dxa"/>
          </w:tcPr>
          <w:p w:rsidR="007426FF" w:rsidRPr="00E86998" w:rsidRDefault="007426FF" w:rsidP="00F07CC0">
            <w:pPr>
              <w:tabs>
                <w:tab w:val="left" w:pos="6061"/>
              </w:tabs>
              <w:jc w:val="center"/>
              <w:rPr>
                <w:rFonts w:ascii="Calibri" w:eastAsia="Times New Roman" w:hAnsi="Calibri" w:cs="Times New Roman"/>
                <w:b/>
                <w:color w:val="000000"/>
                <w:szCs w:val="24"/>
              </w:rPr>
            </w:pPr>
            <w:r w:rsidRPr="00E86998">
              <w:rPr>
                <w:rFonts w:ascii="Calibri" w:eastAsia="Times New Roman" w:hAnsi="Calibri" w:cs="Times New Roman"/>
                <w:b/>
                <w:color w:val="000000"/>
                <w:szCs w:val="24"/>
              </w:rPr>
              <w:t>Yes, I can do this on my own.</w:t>
            </w:r>
          </w:p>
        </w:tc>
        <w:tc>
          <w:tcPr>
            <w:tcW w:w="1568" w:type="dxa"/>
          </w:tcPr>
          <w:p w:rsidR="007426FF" w:rsidRPr="00E86998" w:rsidRDefault="007426FF" w:rsidP="00F07CC0">
            <w:pPr>
              <w:tabs>
                <w:tab w:val="left" w:pos="6061"/>
              </w:tabs>
              <w:jc w:val="center"/>
              <w:rPr>
                <w:rFonts w:ascii="Calibri" w:eastAsia="Times New Roman" w:hAnsi="Calibri" w:cs="Times New Roman"/>
                <w:b/>
                <w:color w:val="000000"/>
                <w:szCs w:val="24"/>
              </w:rPr>
            </w:pPr>
            <w:r w:rsidRPr="00E86998">
              <w:rPr>
                <w:rFonts w:ascii="Calibri" w:eastAsia="Times New Roman" w:hAnsi="Calibri" w:cs="Times New Roman"/>
                <w:b/>
                <w:color w:val="000000"/>
                <w:szCs w:val="24"/>
              </w:rPr>
              <w:t>I need to review this.</w:t>
            </w:r>
          </w:p>
        </w:tc>
        <w:tc>
          <w:tcPr>
            <w:tcW w:w="1560" w:type="dxa"/>
          </w:tcPr>
          <w:p w:rsidR="007426FF" w:rsidRPr="00E86998" w:rsidRDefault="007426FF" w:rsidP="00F07CC0">
            <w:pPr>
              <w:tabs>
                <w:tab w:val="left" w:pos="6061"/>
              </w:tabs>
              <w:jc w:val="center"/>
              <w:rPr>
                <w:rFonts w:ascii="Calibri" w:eastAsia="Times New Roman" w:hAnsi="Calibri" w:cs="Times New Roman"/>
                <w:b/>
                <w:color w:val="000000"/>
                <w:szCs w:val="24"/>
              </w:rPr>
            </w:pPr>
            <w:r w:rsidRPr="00E86998">
              <w:rPr>
                <w:rFonts w:ascii="Calibri" w:eastAsia="Times New Roman" w:hAnsi="Calibri" w:cs="Times New Roman"/>
                <w:b/>
                <w:color w:val="000000"/>
                <w:szCs w:val="24"/>
              </w:rPr>
              <w:t>I can’t do this yet.</w:t>
            </w:r>
          </w:p>
        </w:tc>
      </w:tr>
      <w:tr w:rsidR="007426FF" w:rsidTr="009D7A32">
        <w:trPr>
          <w:trHeight w:val="1025"/>
        </w:trPr>
        <w:tc>
          <w:tcPr>
            <w:tcW w:w="4672" w:type="dxa"/>
            <w:vAlign w:val="center"/>
          </w:tcPr>
          <w:p w:rsidR="007426FF" w:rsidRPr="009873F9" w:rsidRDefault="007426FF" w:rsidP="000E58E8">
            <w:pPr>
              <w:rPr>
                <w:rFonts w:ascii="Calibri" w:eastAsia="Times New Roman" w:hAnsi="Calibri" w:cs="Times New Roman"/>
                <w:color w:val="000000"/>
                <w:sz w:val="28"/>
                <w:szCs w:val="24"/>
              </w:rPr>
            </w:pPr>
            <w:r w:rsidRPr="009873F9">
              <w:rPr>
                <w:rStyle w:val="Style1Char"/>
                <w:sz w:val="28"/>
              </w:rPr>
              <w:t xml:space="preserve">I can </w:t>
            </w:r>
            <w:r>
              <w:rPr>
                <w:rStyle w:val="Style1Char"/>
                <w:sz w:val="28"/>
              </w:rPr>
              <w:t>recognize and list legal rights and responsibilities of young people.</w:t>
            </w:r>
          </w:p>
        </w:tc>
        <w:tc>
          <w:tcPr>
            <w:tcW w:w="1560" w:type="dxa"/>
            <w:vAlign w:val="center"/>
          </w:tcPr>
          <w:p w:rsidR="007426FF" w:rsidRPr="00E86998" w:rsidRDefault="007426FF" w:rsidP="00F07CC0">
            <w:pPr>
              <w:pStyle w:val="ListParagraph"/>
              <w:numPr>
                <w:ilvl w:val="0"/>
                <w:numId w:val="5"/>
              </w:numPr>
              <w:tabs>
                <w:tab w:val="left" w:pos="6061"/>
              </w:tabs>
              <w:spacing w:line="480" w:lineRule="auto"/>
              <w:jc w:val="center"/>
              <w:rPr>
                <w:rFonts w:ascii="Calibri" w:eastAsia="Times New Roman" w:hAnsi="Calibri" w:cs="Times New Roman"/>
                <w:b/>
                <w:color w:val="000000"/>
                <w:sz w:val="28"/>
                <w:szCs w:val="24"/>
              </w:rPr>
            </w:pPr>
          </w:p>
        </w:tc>
        <w:tc>
          <w:tcPr>
            <w:tcW w:w="1568" w:type="dxa"/>
            <w:vAlign w:val="center"/>
          </w:tcPr>
          <w:p w:rsidR="007426FF" w:rsidRPr="00E86998" w:rsidRDefault="007426FF" w:rsidP="00F07CC0">
            <w:pPr>
              <w:pStyle w:val="ListParagraph"/>
              <w:numPr>
                <w:ilvl w:val="0"/>
                <w:numId w:val="5"/>
              </w:numPr>
              <w:tabs>
                <w:tab w:val="left" w:pos="6061"/>
              </w:tabs>
              <w:spacing w:line="480" w:lineRule="auto"/>
              <w:jc w:val="center"/>
              <w:rPr>
                <w:rFonts w:ascii="Calibri" w:eastAsia="Times New Roman" w:hAnsi="Calibri" w:cs="Times New Roman"/>
                <w:b/>
                <w:color w:val="000000"/>
                <w:sz w:val="28"/>
                <w:szCs w:val="24"/>
              </w:rPr>
            </w:pPr>
          </w:p>
        </w:tc>
        <w:tc>
          <w:tcPr>
            <w:tcW w:w="1560" w:type="dxa"/>
            <w:vAlign w:val="center"/>
          </w:tcPr>
          <w:p w:rsidR="007426FF" w:rsidRPr="00E86998" w:rsidRDefault="007426FF" w:rsidP="00F07CC0">
            <w:pPr>
              <w:pStyle w:val="ListParagraph"/>
              <w:numPr>
                <w:ilvl w:val="0"/>
                <w:numId w:val="5"/>
              </w:numPr>
              <w:tabs>
                <w:tab w:val="left" w:pos="6061"/>
              </w:tabs>
              <w:spacing w:line="480" w:lineRule="auto"/>
              <w:jc w:val="center"/>
              <w:rPr>
                <w:rFonts w:ascii="Calibri" w:eastAsia="Times New Roman" w:hAnsi="Calibri" w:cs="Times New Roman"/>
                <w:b/>
                <w:color w:val="000000"/>
                <w:sz w:val="28"/>
                <w:szCs w:val="24"/>
              </w:rPr>
            </w:pPr>
          </w:p>
        </w:tc>
      </w:tr>
      <w:tr w:rsidR="007426FF" w:rsidTr="009D7A32">
        <w:trPr>
          <w:trHeight w:val="1025"/>
        </w:trPr>
        <w:tc>
          <w:tcPr>
            <w:tcW w:w="4672" w:type="dxa"/>
            <w:vAlign w:val="center"/>
          </w:tcPr>
          <w:p w:rsidR="007426FF" w:rsidRPr="009873F9" w:rsidRDefault="007426FF" w:rsidP="0023020D">
            <w:pPr>
              <w:rPr>
                <w:rFonts w:ascii="Calibri" w:eastAsia="Times New Roman" w:hAnsi="Calibri" w:cs="Times New Roman"/>
                <w:color w:val="000000"/>
                <w:sz w:val="28"/>
                <w:szCs w:val="24"/>
              </w:rPr>
            </w:pPr>
            <w:r>
              <w:rPr>
                <w:sz w:val="28"/>
              </w:rPr>
              <w:t xml:space="preserve">I can </w:t>
            </w:r>
            <w:r w:rsidR="0023020D">
              <w:rPr>
                <w:sz w:val="28"/>
              </w:rPr>
              <w:t>research and integrate information from various sources</w:t>
            </w:r>
            <w:r>
              <w:rPr>
                <w:sz w:val="28"/>
              </w:rPr>
              <w:t>.</w:t>
            </w:r>
          </w:p>
        </w:tc>
        <w:tc>
          <w:tcPr>
            <w:tcW w:w="1560" w:type="dxa"/>
            <w:vAlign w:val="center"/>
          </w:tcPr>
          <w:p w:rsidR="007426FF" w:rsidRPr="00E86998" w:rsidRDefault="007426FF" w:rsidP="00F07CC0">
            <w:pPr>
              <w:pStyle w:val="ListParagraph"/>
              <w:numPr>
                <w:ilvl w:val="0"/>
                <w:numId w:val="5"/>
              </w:numPr>
              <w:tabs>
                <w:tab w:val="left" w:pos="6061"/>
              </w:tabs>
              <w:spacing w:line="480" w:lineRule="auto"/>
              <w:jc w:val="center"/>
              <w:rPr>
                <w:rFonts w:ascii="Calibri" w:eastAsia="Times New Roman" w:hAnsi="Calibri" w:cs="Times New Roman"/>
                <w:b/>
                <w:color w:val="000000"/>
                <w:sz w:val="28"/>
                <w:szCs w:val="24"/>
              </w:rPr>
            </w:pPr>
          </w:p>
        </w:tc>
        <w:tc>
          <w:tcPr>
            <w:tcW w:w="1568" w:type="dxa"/>
            <w:vAlign w:val="center"/>
          </w:tcPr>
          <w:p w:rsidR="007426FF" w:rsidRPr="00E86998" w:rsidRDefault="007426FF" w:rsidP="00F07CC0">
            <w:pPr>
              <w:pStyle w:val="ListParagraph"/>
              <w:numPr>
                <w:ilvl w:val="0"/>
                <w:numId w:val="5"/>
              </w:numPr>
              <w:tabs>
                <w:tab w:val="left" w:pos="6061"/>
              </w:tabs>
              <w:spacing w:line="480" w:lineRule="auto"/>
              <w:jc w:val="center"/>
              <w:rPr>
                <w:rFonts w:ascii="Calibri" w:eastAsia="Times New Roman" w:hAnsi="Calibri" w:cs="Times New Roman"/>
                <w:b/>
                <w:color w:val="000000"/>
                <w:sz w:val="28"/>
                <w:szCs w:val="24"/>
              </w:rPr>
            </w:pPr>
          </w:p>
        </w:tc>
        <w:tc>
          <w:tcPr>
            <w:tcW w:w="1560" w:type="dxa"/>
            <w:vAlign w:val="center"/>
          </w:tcPr>
          <w:p w:rsidR="007426FF" w:rsidRPr="00E86998" w:rsidRDefault="007426FF" w:rsidP="00F07CC0">
            <w:pPr>
              <w:pStyle w:val="ListParagraph"/>
              <w:numPr>
                <w:ilvl w:val="0"/>
                <w:numId w:val="5"/>
              </w:numPr>
              <w:tabs>
                <w:tab w:val="left" w:pos="6061"/>
              </w:tabs>
              <w:spacing w:line="480" w:lineRule="auto"/>
              <w:jc w:val="center"/>
              <w:rPr>
                <w:rFonts w:ascii="Calibri" w:eastAsia="Times New Roman" w:hAnsi="Calibri" w:cs="Times New Roman"/>
                <w:b/>
                <w:color w:val="000000"/>
                <w:sz w:val="28"/>
                <w:szCs w:val="24"/>
              </w:rPr>
            </w:pPr>
          </w:p>
        </w:tc>
      </w:tr>
      <w:tr w:rsidR="007426FF" w:rsidTr="009D7A32">
        <w:trPr>
          <w:trHeight w:val="1025"/>
        </w:trPr>
        <w:tc>
          <w:tcPr>
            <w:tcW w:w="4672" w:type="dxa"/>
            <w:vAlign w:val="center"/>
          </w:tcPr>
          <w:p w:rsidR="007426FF" w:rsidRPr="009873F9" w:rsidRDefault="007426FF" w:rsidP="007426FF">
            <w:pPr>
              <w:rPr>
                <w:rFonts w:ascii="Calibri" w:eastAsia="Times New Roman" w:hAnsi="Calibri" w:cs="Times New Roman"/>
                <w:color w:val="000000"/>
                <w:sz w:val="28"/>
                <w:szCs w:val="24"/>
              </w:rPr>
            </w:pPr>
            <w:r w:rsidRPr="009873F9">
              <w:rPr>
                <w:sz w:val="28"/>
              </w:rPr>
              <w:t xml:space="preserve">I can </w:t>
            </w:r>
            <w:r>
              <w:rPr>
                <w:sz w:val="28"/>
              </w:rPr>
              <w:t xml:space="preserve">skim and scan to find main ideas and </w:t>
            </w:r>
            <w:r w:rsidR="0023020D">
              <w:rPr>
                <w:sz w:val="28"/>
              </w:rPr>
              <w:t xml:space="preserve">factual </w:t>
            </w:r>
            <w:r>
              <w:rPr>
                <w:sz w:val="28"/>
              </w:rPr>
              <w:t>details.</w:t>
            </w:r>
          </w:p>
        </w:tc>
        <w:tc>
          <w:tcPr>
            <w:tcW w:w="1560" w:type="dxa"/>
            <w:vAlign w:val="center"/>
          </w:tcPr>
          <w:p w:rsidR="007426FF" w:rsidRPr="00E86998" w:rsidRDefault="007426FF" w:rsidP="00F07CC0">
            <w:pPr>
              <w:pStyle w:val="ListParagraph"/>
              <w:numPr>
                <w:ilvl w:val="0"/>
                <w:numId w:val="5"/>
              </w:numPr>
              <w:tabs>
                <w:tab w:val="left" w:pos="6061"/>
              </w:tabs>
              <w:spacing w:line="480" w:lineRule="auto"/>
              <w:jc w:val="center"/>
              <w:rPr>
                <w:rFonts w:ascii="Calibri" w:eastAsia="Times New Roman" w:hAnsi="Calibri" w:cs="Times New Roman"/>
                <w:b/>
                <w:color w:val="000000"/>
                <w:sz w:val="28"/>
                <w:szCs w:val="24"/>
              </w:rPr>
            </w:pPr>
          </w:p>
        </w:tc>
        <w:tc>
          <w:tcPr>
            <w:tcW w:w="1568" w:type="dxa"/>
            <w:vAlign w:val="center"/>
          </w:tcPr>
          <w:p w:rsidR="007426FF" w:rsidRPr="00E86998" w:rsidRDefault="007426FF" w:rsidP="00F07CC0">
            <w:pPr>
              <w:pStyle w:val="ListParagraph"/>
              <w:numPr>
                <w:ilvl w:val="0"/>
                <w:numId w:val="5"/>
              </w:numPr>
              <w:tabs>
                <w:tab w:val="left" w:pos="6061"/>
              </w:tabs>
              <w:spacing w:line="480" w:lineRule="auto"/>
              <w:jc w:val="center"/>
              <w:rPr>
                <w:rFonts w:ascii="Calibri" w:eastAsia="Times New Roman" w:hAnsi="Calibri" w:cs="Times New Roman"/>
                <w:b/>
                <w:color w:val="000000"/>
                <w:sz w:val="28"/>
                <w:szCs w:val="24"/>
              </w:rPr>
            </w:pPr>
          </w:p>
        </w:tc>
        <w:tc>
          <w:tcPr>
            <w:tcW w:w="1560" w:type="dxa"/>
            <w:vAlign w:val="center"/>
          </w:tcPr>
          <w:p w:rsidR="007426FF" w:rsidRPr="00E86998" w:rsidRDefault="007426FF" w:rsidP="00F07CC0">
            <w:pPr>
              <w:pStyle w:val="ListParagraph"/>
              <w:numPr>
                <w:ilvl w:val="0"/>
                <w:numId w:val="5"/>
              </w:numPr>
              <w:tabs>
                <w:tab w:val="left" w:pos="6061"/>
              </w:tabs>
              <w:spacing w:line="480" w:lineRule="auto"/>
              <w:jc w:val="center"/>
              <w:rPr>
                <w:rFonts w:ascii="Calibri" w:eastAsia="Times New Roman" w:hAnsi="Calibri" w:cs="Times New Roman"/>
                <w:b/>
                <w:color w:val="000000"/>
                <w:sz w:val="28"/>
                <w:szCs w:val="24"/>
              </w:rPr>
            </w:pPr>
          </w:p>
        </w:tc>
      </w:tr>
      <w:tr w:rsidR="007426FF" w:rsidTr="009D7A32">
        <w:trPr>
          <w:trHeight w:val="1025"/>
        </w:trPr>
        <w:tc>
          <w:tcPr>
            <w:tcW w:w="4672" w:type="dxa"/>
            <w:vAlign w:val="center"/>
          </w:tcPr>
          <w:p w:rsidR="007426FF" w:rsidRPr="009873F9" w:rsidRDefault="007426FF" w:rsidP="007426FF">
            <w:pPr>
              <w:tabs>
                <w:tab w:val="left" w:pos="6061"/>
              </w:tabs>
              <w:rPr>
                <w:rFonts w:ascii="Calibri" w:eastAsia="Times New Roman" w:hAnsi="Calibri" w:cs="Times New Roman"/>
                <w:color w:val="000000"/>
                <w:sz w:val="28"/>
                <w:szCs w:val="24"/>
              </w:rPr>
            </w:pPr>
            <w:r w:rsidRPr="009873F9">
              <w:rPr>
                <w:rFonts w:ascii="Calibri" w:eastAsia="Times New Roman" w:hAnsi="Calibri" w:cs="Times New Roman"/>
                <w:color w:val="000000"/>
                <w:sz w:val="28"/>
                <w:szCs w:val="24"/>
              </w:rPr>
              <w:t xml:space="preserve">I can </w:t>
            </w:r>
            <w:r>
              <w:rPr>
                <w:rFonts w:ascii="Calibri" w:eastAsia="Times New Roman" w:hAnsi="Calibri" w:cs="Times New Roman"/>
                <w:color w:val="000000"/>
                <w:sz w:val="28"/>
                <w:szCs w:val="24"/>
              </w:rPr>
              <w:t>express my opinions and ideas about specific laws.</w:t>
            </w:r>
          </w:p>
        </w:tc>
        <w:tc>
          <w:tcPr>
            <w:tcW w:w="1560" w:type="dxa"/>
            <w:vAlign w:val="center"/>
          </w:tcPr>
          <w:p w:rsidR="007426FF" w:rsidRPr="00E86998" w:rsidRDefault="007426FF" w:rsidP="00F07CC0">
            <w:pPr>
              <w:pStyle w:val="ListParagraph"/>
              <w:numPr>
                <w:ilvl w:val="0"/>
                <w:numId w:val="5"/>
              </w:numPr>
              <w:tabs>
                <w:tab w:val="left" w:pos="6061"/>
              </w:tabs>
              <w:spacing w:line="480" w:lineRule="auto"/>
              <w:jc w:val="center"/>
              <w:rPr>
                <w:rFonts w:ascii="Calibri" w:eastAsia="Times New Roman" w:hAnsi="Calibri" w:cs="Times New Roman"/>
                <w:b/>
                <w:color w:val="000000"/>
                <w:sz w:val="28"/>
                <w:szCs w:val="24"/>
              </w:rPr>
            </w:pPr>
          </w:p>
        </w:tc>
        <w:tc>
          <w:tcPr>
            <w:tcW w:w="1568" w:type="dxa"/>
            <w:vAlign w:val="center"/>
          </w:tcPr>
          <w:p w:rsidR="007426FF" w:rsidRPr="00E86998" w:rsidRDefault="007426FF" w:rsidP="00F07CC0">
            <w:pPr>
              <w:pStyle w:val="ListParagraph"/>
              <w:numPr>
                <w:ilvl w:val="0"/>
                <w:numId w:val="5"/>
              </w:numPr>
              <w:tabs>
                <w:tab w:val="left" w:pos="6061"/>
              </w:tabs>
              <w:spacing w:line="480" w:lineRule="auto"/>
              <w:jc w:val="center"/>
              <w:rPr>
                <w:rFonts w:ascii="Calibri" w:eastAsia="Times New Roman" w:hAnsi="Calibri" w:cs="Times New Roman"/>
                <w:b/>
                <w:color w:val="000000"/>
                <w:sz w:val="28"/>
                <w:szCs w:val="24"/>
              </w:rPr>
            </w:pPr>
          </w:p>
        </w:tc>
        <w:tc>
          <w:tcPr>
            <w:tcW w:w="1560" w:type="dxa"/>
            <w:vAlign w:val="center"/>
          </w:tcPr>
          <w:p w:rsidR="007426FF" w:rsidRPr="00E86998" w:rsidRDefault="007426FF" w:rsidP="00F07CC0">
            <w:pPr>
              <w:pStyle w:val="ListParagraph"/>
              <w:numPr>
                <w:ilvl w:val="0"/>
                <w:numId w:val="5"/>
              </w:numPr>
              <w:tabs>
                <w:tab w:val="left" w:pos="6061"/>
              </w:tabs>
              <w:spacing w:line="480" w:lineRule="auto"/>
              <w:jc w:val="center"/>
              <w:rPr>
                <w:rFonts w:ascii="Calibri" w:eastAsia="Times New Roman" w:hAnsi="Calibri" w:cs="Times New Roman"/>
                <w:b/>
                <w:color w:val="000000"/>
                <w:sz w:val="28"/>
                <w:szCs w:val="24"/>
              </w:rPr>
            </w:pPr>
          </w:p>
        </w:tc>
      </w:tr>
      <w:tr w:rsidR="007426FF" w:rsidTr="009D7A32">
        <w:trPr>
          <w:trHeight w:val="994"/>
        </w:trPr>
        <w:tc>
          <w:tcPr>
            <w:tcW w:w="4672" w:type="dxa"/>
            <w:vAlign w:val="center"/>
          </w:tcPr>
          <w:p w:rsidR="007426FF" w:rsidRPr="009873F9" w:rsidRDefault="007426FF" w:rsidP="0024325A">
            <w:pPr>
              <w:tabs>
                <w:tab w:val="left" w:pos="6061"/>
              </w:tabs>
              <w:rPr>
                <w:rFonts w:ascii="Calibri" w:eastAsia="Times New Roman" w:hAnsi="Calibri" w:cs="Times New Roman"/>
                <w:color w:val="000000"/>
                <w:sz w:val="28"/>
                <w:szCs w:val="24"/>
              </w:rPr>
            </w:pPr>
            <w:r>
              <w:rPr>
                <w:rFonts w:ascii="Calibri" w:eastAsia="Times New Roman" w:hAnsi="Calibri" w:cs="Times New Roman"/>
                <w:color w:val="000000"/>
                <w:sz w:val="28"/>
                <w:szCs w:val="24"/>
              </w:rPr>
              <w:t>I</w:t>
            </w:r>
            <w:r w:rsidR="0023020D">
              <w:rPr>
                <w:rFonts w:ascii="Calibri" w:eastAsia="Times New Roman" w:hAnsi="Calibri" w:cs="Times New Roman"/>
                <w:color w:val="000000"/>
                <w:sz w:val="28"/>
                <w:szCs w:val="24"/>
              </w:rPr>
              <w:t xml:space="preserve"> can organize and </w:t>
            </w:r>
            <w:r w:rsidR="0024325A">
              <w:rPr>
                <w:rFonts w:ascii="Calibri" w:eastAsia="Times New Roman" w:hAnsi="Calibri" w:cs="Times New Roman"/>
                <w:color w:val="000000"/>
                <w:sz w:val="28"/>
                <w:szCs w:val="24"/>
              </w:rPr>
              <w:t>summarize information in the appropriate format of a flyer/bulletin.</w:t>
            </w:r>
          </w:p>
        </w:tc>
        <w:tc>
          <w:tcPr>
            <w:tcW w:w="1560" w:type="dxa"/>
            <w:vAlign w:val="center"/>
          </w:tcPr>
          <w:p w:rsidR="007426FF" w:rsidRPr="00E86998" w:rsidRDefault="007426FF" w:rsidP="00F07CC0">
            <w:pPr>
              <w:pStyle w:val="ListParagraph"/>
              <w:numPr>
                <w:ilvl w:val="0"/>
                <w:numId w:val="5"/>
              </w:numPr>
              <w:tabs>
                <w:tab w:val="left" w:pos="6061"/>
              </w:tabs>
              <w:spacing w:line="480" w:lineRule="auto"/>
              <w:jc w:val="center"/>
              <w:rPr>
                <w:rFonts w:ascii="Calibri" w:eastAsia="Times New Roman" w:hAnsi="Calibri" w:cs="Times New Roman"/>
                <w:b/>
                <w:color w:val="000000"/>
                <w:sz w:val="28"/>
                <w:szCs w:val="24"/>
              </w:rPr>
            </w:pPr>
          </w:p>
        </w:tc>
        <w:tc>
          <w:tcPr>
            <w:tcW w:w="1568" w:type="dxa"/>
            <w:vAlign w:val="center"/>
          </w:tcPr>
          <w:p w:rsidR="007426FF" w:rsidRPr="00E86998" w:rsidRDefault="007426FF" w:rsidP="00F07CC0">
            <w:pPr>
              <w:pStyle w:val="ListParagraph"/>
              <w:numPr>
                <w:ilvl w:val="0"/>
                <w:numId w:val="5"/>
              </w:numPr>
              <w:tabs>
                <w:tab w:val="left" w:pos="6061"/>
              </w:tabs>
              <w:spacing w:line="480" w:lineRule="auto"/>
              <w:jc w:val="center"/>
              <w:rPr>
                <w:rFonts w:ascii="Calibri" w:eastAsia="Times New Roman" w:hAnsi="Calibri" w:cs="Times New Roman"/>
                <w:b/>
                <w:color w:val="000000"/>
                <w:sz w:val="28"/>
                <w:szCs w:val="24"/>
              </w:rPr>
            </w:pPr>
          </w:p>
        </w:tc>
        <w:tc>
          <w:tcPr>
            <w:tcW w:w="1560" w:type="dxa"/>
            <w:vAlign w:val="center"/>
          </w:tcPr>
          <w:p w:rsidR="007426FF" w:rsidRPr="00E86998" w:rsidRDefault="007426FF" w:rsidP="00F07CC0">
            <w:pPr>
              <w:pStyle w:val="ListParagraph"/>
              <w:numPr>
                <w:ilvl w:val="0"/>
                <w:numId w:val="5"/>
              </w:numPr>
              <w:tabs>
                <w:tab w:val="left" w:pos="6061"/>
              </w:tabs>
              <w:spacing w:line="480" w:lineRule="auto"/>
              <w:jc w:val="center"/>
              <w:rPr>
                <w:rFonts w:ascii="Calibri" w:eastAsia="Times New Roman" w:hAnsi="Calibri" w:cs="Times New Roman"/>
                <w:b/>
                <w:color w:val="000000"/>
                <w:sz w:val="28"/>
                <w:szCs w:val="24"/>
              </w:rPr>
            </w:pPr>
          </w:p>
        </w:tc>
      </w:tr>
    </w:tbl>
    <w:p w:rsidR="007426FF" w:rsidRDefault="007426FF" w:rsidP="007426FF">
      <w:pPr>
        <w:tabs>
          <w:tab w:val="left" w:pos="6061"/>
        </w:tabs>
        <w:spacing w:line="480" w:lineRule="auto"/>
        <w:rPr>
          <w:rFonts w:ascii="Calibri" w:eastAsia="Times New Roman" w:hAnsi="Calibri" w:cs="Times New Roman"/>
          <w:color w:val="000000"/>
          <w:szCs w:val="24"/>
        </w:rPr>
      </w:pPr>
    </w:p>
    <w:p w:rsidR="007426FF" w:rsidRDefault="007426FF" w:rsidP="007426FF">
      <w:pPr>
        <w:tabs>
          <w:tab w:val="left" w:pos="6061"/>
        </w:tabs>
        <w:spacing w:line="480" w:lineRule="auto"/>
        <w:rPr>
          <w:rFonts w:ascii="Calibri" w:eastAsia="Times New Roman" w:hAnsi="Calibri" w:cs="Times New Roman"/>
          <w:color w:val="000000"/>
          <w:szCs w:val="24"/>
        </w:rPr>
      </w:pPr>
      <w:r>
        <w:rPr>
          <w:rFonts w:ascii="Calibri" w:eastAsia="Times New Roman" w:hAnsi="Calibri" w:cs="Times New Roman"/>
          <w:color w:val="000000"/>
          <w:szCs w:val="24"/>
        </w:rPr>
        <w:t xml:space="preserve">What else did you learn today? What other questions do you have about </w:t>
      </w:r>
      <w:r w:rsidR="000E58E8">
        <w:rPr>
          <w:rFonts w:ascii="Calibri" w:eastAsia="Times New Roman" w:hAnsi="Calibri" w:cs="Times New Roman"/>
          <w:color w:val="000000"/>
          <w:szCs w:val="24"/>
        </w:rPr>
        <w:t>young people and the laws in Canada</w:t>
      </w:r>
      <w:r>
        <w:rPr>
          <w:rFonts w:ascii="Calibri" w:eastAsia="Times New Roman" w:hAnsi="Calibri" w:cs="Times New Roman"/>
          <w:color w:val="000000"/>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7133" w:rsidRDefault="00837133">
      <w:pPr>
        <w:rPr>
          <w:rFonts w:ascii="Calibri" w:eastAsia="Times New Roman" w:hAnsi="Calibri" w:cs="Times New Roman"/>
          <w:szCs w:val="24"/>
        </w:rPr>
      </w:pPr>
      <w:r>
        <w:rPr>
          <w:rFonts w:ascii="Calibri" w:eastAsia="Times New Roman" w:hAnsi="Calibri" w:cs="Times New Roman"/>
          <w:szCs w:val="24"/>
        </w:rPr>
        <w:br w:type="page"/>
      </w:r>
    </w:p>
    <w:p w:rsidR="00F07CC0" w:rsidRDefault="002F087F" w:rsidP="006C42A1">
      <w:pPr>
        <w:spacing w:line="240" w:lineRule="auto"/>
        <w:rPr>
          <w:b/>
          <w:sz w:val="36"/>
          <w:szCs w:val="36"/>
        </w:rPr>
      </w:pPr>
      <w:r>
        <w:rPr>
          <w:b/>
          <w:sz w:val="36"/>
          <w:szCs w:val="36"/>
        </w:rPr>
        <w:lastRenderedPageBreak/>
        <w:t>Age and Legal Rights</w:t>
      </w:r>
      <w:r w:rsidRPr="0077500A">
        <w:rPr>
          <w:b/>
          <w:sz w:val="36"/>
          <w:szCs w:val="36"/>
        </w:rPr>
        <w:t>!</w:t>
      </w:r>
    </w:p>
    <w:p w:rsidR="006C42A1" w:rsidRPr="006C42A1" w:rsidRDefault="002F087F" w:rsidP="006C42A1">
      <w:pPr>
        <w:spacing w:line="240" w:lineRule="auto"/>
        <w:rPr>
          <w:b/>
          <w:sz w:val="36"/>
          <w:szCs w:val="36"/>
        </w:rPr>
      </w:pPr>
      <w:r>
        <w:rPr>
          <w:szCs w:val="24"/>
        </w:rPr>
        <w:t>ANSWER KEY</w:t>
      </w:r>
    </w:p>
    <w:tbl>
      <w:tblPr>
        <w:tblStyle w:val="TableGrid"/>
        <w:tblW w:w="0" w:type="auto"/>
        <w:tblLook w:val="04A0" w:firstRow="1" w:lastRow="0" w:firstColumn="1" w:lastColumn="0" w:noHBand="0" w:noVBand="1"/>
      </w:tblPr>
      <w:tblGrid>
        <w:gridCol w:w="4435"/>
        <w:gridCol w:w="1636"/>
        <w:gridCol w:w="1642"/>
        <w:gridCol w:w="1637"/>
      </w:tblGrid>
      <w:tr w:rsidR="006C42A1" w:rsidRPr="004A7C85" w:rsidTr="00766F50">
        <w:tc>
          <w:tcPr>
            <w:tcW w:w="4549" w:type="dxa"/>
            <w:shd w:val="clear" w:color="auto" w:fill="C6D9F1" w:themeFill="text2" w:themeFillTint="33"/>
            <w:vAlign w:val="center"/>
          </w:tcPr>
          <w:p w:rsidR="006C42A1" w:rsidRPr="004A7C85" w:rsidRDefault="006C42A1" w:rsidP="00F07CC0">
            <w:pPr>
              <w:spacing w:before="120"/>
              <w:jc w:val="center"/>
              <w:rPr>
                <w:b/>
                <w:color w:val="000000" w:themeColor="text1"/>
                <w:szCs w:val="24"/>
                <w:lang w:val="en-CA"/>
              </w:rPr>
            </w:pPr>
            <w:r w:rsidRPr="004A7C85">
              <w:rPr>
                <w:b/>
                <w:color w:val="000000" w:themeColor="text1"/>
                <w:szCs w:val="24"/>
                <w:lang w:val="en-CA"/>
              </w:rPr>
              <w:t>Right/Responsibility</w:t>
            </w:r>
          </w:p>
          <w:p w:rsidR="006C42A1" w:rsidRPr="004A7C85" w:rsidRDefault="006C42A1" w:rsidP="00F07CC0">
            <w:pPr>
              <w:spacing w:before="120"/>
              <w:jc w:val="center"/>
              <w:rPr>
                <w:b/>
                <w:color w:val="000000" w:themeColor="text1"/>
                <w:szCs w:val="24"/>
                <w:lang w:val="en-CA"/>
              </w:rPr>
            </w:pPr>
          </w:p>
        </w:tc>
        <w:tc>
          <w:tcPr>
            <w:tcW w:w="1675" w:type="dxa"/>
            <w:shd w:val="clear" w:color="auto" w:fill="C6D9F1" w:themeFill="text2" w:themeFillTint="33"/>
          </w:tcPr>
          <w:p w:rsidR="006C42A1" w:rsidRPr="004A7C85" w:rsidRDefault="006C42A1" w:rsidP="00F07CC0">
            <w:pPr>
              <w:spacing w:before="120"/>
              <w:jc w:val="center"/>
              <w:rPr>
                <w:b/>
                <w:color w:val="000000" w:themeColor="text1"/>
                <w:szCs w:val="24"/>
                <w:lang w:val="en-CA"/>
              </w:rPr>
            </w:pPr>
            <w:r>
              <w:rPr>
                <w:b/>
                <w:color w:val="000000" w:themeColor="text1"/>
                <w:szCs w:val="24"/>
                <w:lang w:val="en-CA"/>
              </w:rPr>
              <w:t>in BC</w:t>
            </w:r>
          </w:p>
        </w:tc>
        <w:tc>
          <w:tcPr>
            <w:tcW w:w="1676" w:type="dxa"/>
            <w:shd w:val="clear" w:color="auto" w:fill="C6D9F1" w:themeFill="text2" w:themeFillTint="33"/>
          </w:tcPr>
          <w:p w:rsidR="006C42A1" w:rsidRPr="004A7C85" w:rsidRDefault="006C42A1" w:rsidP="00F07CC0">
            <w:pPr>
              <w:spacing w:before="120"/>
              <w:jc w:val="center"/>
              <w:rPr>
                <w:b/>
                <w:color w:val="000000" w:themeColor="text1"/>
                <w:szCs w:val="24"/>
                <w:lang w:val="en-CA"/>
              </w:rPr>
            </w:pPr>
            <w:r>
              <w:rPr>
                <w:b/>
                <w:color w:val="000000" w:themeColor="text1"/>
                <w:szCs w:val="24"/>
                <w:lang w:val="en-CA"/>
              </w:rPr>
              <w:t>in my country of origin</w:t>
            </w:r>
          </w:p>
        </w:tc>
        <w:tc>
          <w:tcPr>
            <w:tcW w:w="1676" w:type="dxa"/>
            <w:shd w:val="clear" w:color="auto" w:fill="C6D9F1" w:themeFill="text2" w:themeFillTint="33"/>
          </w:tcPr>
          <w:p w:rsidR="006C42A1" w:rsidRPr="004A7C85" w:rsidRDefault="006C42A1" w:rsidP="00F07CC0">
            <w:pPr>
              <w:spacing w:before="120"/>
              <w:jc w:val="center"/>
              <w:rPr>
                <w:b/>
                <w:color w:val="000000" w:themeColor="text1"/>
                <w:szCs w:val="24"/>
                <w:lang w:val="en-CA"/>
              </w:rPr>
            </w:pPr>
            <w:r>
              <w:rPr>
                <w:b/>
                <w:color w:val="000000" w:themeColor="text1"/>
                <w:szCs w:val="24"/>
                <w:lang w:val="en-CA"/>
              </w:rPr>
              <w:t>I think it should be…</w:t>
            </w:r>
          </w:p>
        </w:tc>
      </w:tr>
      <w:tr w:rsidR="006C42A1" w:rsidRPr="00954BC3" w:rsidTr="00766F50">
        <w:trPr>
          <w:trHeight w:val="720"/>
        </w:trPr>
        <w:tc>
          <w:tcPr>
            <w:tcW w:w="4549" w:type="dxa"/>
            <w:vAlign w:val="center"/>
          </w:tcPr>
          <w:p w:rsidR="006C42A1" w:rsidRPr="00954BC3" w:rsidRDefault="006C42A1" w:rsidP="00766F50">
            <w:pPr>
              <w:rPr>
                <w:sz w:val="28"/>
                <w:szCs w:val="28"/>
                <w:lang w:val="en-CA"/>
              </w:rPr>
            </w:pPr>
            <w:r w:rsidRPr="00954BC3">
              <w:rPr>
                <w:sz w:val="28"/>
                <w:szCs w:val="28"/>
                <w:lang w:val="en-CA"/>
              </w:rPr>
              <w:t>Be responsible for crimes</w:t>
            </w:r>
          </w:p>
        </w:tc>
        <w:tc>
          <w:tcPr>
            <w:tcW w:w="1675" w:type="dxa"/>
          </w:tcPr>
          <w:p w:rsidR="006C42A1" w:rsidRPr="00954BC3" w:rsidRDefault="006C42A1" w:rsidP="00766F50">
            <w:pPr>
              <w:rPr>
                <w:sz w:val="28"/>
                <w:szCs w:val="28"/>
                <w:lang w:val="en-CA"/>
              </w:rPr>
            </w:pPr>
            <w:r>
              <w:rPr>
                <w:sz w:val="28"/>
                <w:szCs w:val="28"/>
                <w:lang w:val="en-CA"/>
              </w:rPr>
              <w:t>0ver 12 yrs. old</w:t>
            </w:r>
          </w:p>
        </w:tc>
        <w:tc>
          <w:tcPr>
            <w:tcW w:w="1676" w:type="dxa"/>
          </w:tcPr>
          <w:p w:rsidR="006C42A1" w:rsidRPr="00954BC3" w:rsidRDefault="006C42A1" w:rsidP="00766F50">
            <w:pPr>
              <w:rPr>
                <w:sz w:val="28"/>
                <w:szCs w:val="28"/>
                <w:lang w:val="en-CA"/>
              </w:rPr>
            </w:pPr>
          </w:p>
        </w:tc>
        <w:tc>
          <w:tcPr>
            <w:tcW w:w="1676" w:type="dxa"/>
          </w:tcPr>
          <w:p w:rsidR="006C42A1" w:rsidRPr="00954BC3" w:rsidRDefault="006C42A1" w:rsidP="00766F50">
            <w:pPr>
              <w:rPr>
                <w:sz w:val="28"/>
                <w:szCs w:val="28"/>
                <w:lang w:val="en-CA"/>
              </w:rPr>
            </w:pPr>
          </w:p>
        </w:tc>
      </w:tr>
      <w:tr w:rsidR="006C42A1" w:rsidRPr="00954BC3" w:rsidTr="00766F50">
        <w:trPr>
          <w:trHeight w:val="720"/>
        </w:trPr>
        <w:tc>
          <w:tcPr>
            <w:tcW w:w="4549" w:type="dxa"/>
            <w:vAlign w:val="center"/>
          </w:tcPr>
          <w:p w:rsidR="006C42A1" w:rsidRPr="00954BC3" w:rsidRDefault="006C42A1" w:rsidP="00766F50">
            <w:pPr>
              <w:rPr>
                <w:sz w:val="28"/>
                <w:szCs w:val="28"/>
                <w:lang w:val="en-CA"/>
              </w:rPr>
            </w:pPr>
            <w:r w:rsidRPr="00954BC3">
              <w:rPr>
                <w:sz w:val="28"/>
                <w:szCs w:val="28"/>
                <w:lang w:val="en-CA"/>
              </w:rPr>
              <w:t>Be sentenced to crimes under adult law</w:t>
            </w:r>
          </w:p>
        </w:tc>
        <w:tc>
          <w:tcPr>
            <w:tcW w:w="1675" w:type="dxa"/>
          </w:tcPr>
          <w:p w:rsidR="006C42A1" w:rsidRPr="00954BC3" w:rsidRDefault="006C42A1" w:rsidP="00766F50">
            <w:pPr>
              <w:rPr>
                <w:sz w:val="28"/>
                <w:szCs w:val="28"/>
                <w:lang w:val="en-CA"/>
              </w:rPr>
            </w:pPr>
            <w:r>
              <w:rPr>
                <w:sz w:val="28"/>
                <w:szCs w:val="28"/>
                <w:lang w:val="en-CA"/>
              </w:rPr>
              <w:t>over 14</w:t>
            </w:r>
          </w:p>
        </w:tc>
        <w:tc>
          <w:tcPr>
            <w:tcW w:w="1676" w:type="dxa"/>
          </w:tcPr>
          <w:p w:rsidR="006C42A1" w:rsidRPr="00954BC3" w:rsidRDefault="006C42A1" w:rsidP="00766F50">
            <w:pPr>
              <w:rPr>
                <w:sz w:val="28"/>
                <w:szCs w:val="28"/>
                <w:lang w:val="en-CA"/>
              </w:rPr>
            </w:pPr>
          </w:p>
        </w:tc>
        <w:tc>
          <w:tcPr>
            <w:tcW w:w="1676" w:type="dxa"/>
          </w:tcPr>
          <w:p w:rsidR="006C42A1" w:rsidRPr="00954BC3" w:rsidRDefault="006C42A1" w:rsidP="00766F50">
            <w:pPr>
              <w:rPr>
                <w:sz w:val="28"/>
                <w:szCs w:val="28"/>
                <w:lang w:val="en-CA"/>
              </w:rPr>
            </w:pPr>
          </w:p>
        </w:tc>
      </w:tr>
      <w:tr w:rsidR="006C42A1" w:rsidRPr="00954BC3" w:rsidTr="00766F50">
        <w:trPr>
          <w:trHeight w:val="720"/>
        </w:trPr>
        <w:tc>
          <w:tcPr>
            <w:tcW w:w="4549" w:type="dxa"/>
            <w:vAlign w:val="center"/>
          </w:tcPr>
          <w:p w:rsidR="006C42A1" w:rsidRPr="00954BC3" w:rsidRDefault="006C42A1" w:rsidP="00766F50">
            <w:pPr>
              <w:rPr>
                <w:sz w:val="28"/>
                <w:szCs w:val="28"/>
                <w:lang w:val="en-CA"/>
              </w:rPr>
            </w:pPr>
            <w:r w:rsidRPr="00954BC3">
              <w:rPr>
                <w:sz w:val="28"/>
                <w:szCs w:val="28"/>
                <w:lang w:val="en-CA"/>
              </w:rPr>
              <w:t>Go to work</w:t>
            </w:r>
          </w:p>
        </w:tc>
        <w:tc>
          <w:tcPr>
            <w:tcW w:w="1675" w:type="dxa"/>
          </w:tcPr>
          <w:p w:rsidR="006C42A1" w:rsidRPr="00954BC3" w:rsidRDefault="006C42A1" w:rsidP="00766F50">
            <w:pPr>
              <w:rPr>
                <w:sz w:val="28"/>
                <w:szCs w:val="28"/>
                <w:lang w:val="en-CA"/>
              </w:rPr>
            </w:pPr>
            <w:r>
              <w:rPr>
                <w:sz w:val="28"/>
                <w:szCs w:val="28"/>
                <w:lang w:val="en-CA"/>
              </w:rPr>
              <w:t>15</w:t>
            </w:r>
          </w:p>
        </w:tc>
        <w:tc>
          <w:tcPr>
            <w:tcW w:w="1676" w:type="dxa"/>
          </w:tcPr>
          <w:p w:rsidR="006C42A1" w:rsidRPr="00954BC3" w:rsidRDefault="006C42A1" w:rsidP="00766F50">
            <w:pPr>
              <w:rPr>
                <w:sz w:val="28"/>
                <w:szCs w:val="28"/>
                <w:lang w:val="en-CA"/>
              </w:rPr>
            </w:pPr>
          </w:p>
        </w:tc>
        <w:tc>
          <w:tcPr>
            <w:tcW w:w="1676" w:type="dxa"/>
          </w:tcPr>
          <w:p w:rsidR="006C42A1" w:rsidRPr="00954BC3" w:rsidRDefault="006C42A1" w:rsidP="00766F50">
            <w:pPr>
              <w:rPr>
                <w:sz w:val="28"/>
                <w:szCs w:val="28"/>
                <w:lang w:val="en-CA"/>
              </w:rPr>
            </w:pPr>
          </w:p>
        </w:tc>
      </w:tr>
      <w:tr w:rsidR="006C42A1" w:rsidRPr="00954BC3" w:rsidTr="00766F50">
        <w:trPr>
          <w:trHeight w:val="720"/>
        </w:trPr>
        <w:tc>
          <w:tcPr>
            <w:tcW w:w="4549" w:type="dxa"/>
            <w:vAlign w:val="center"/>
          </w:tcPr>
          <w:p w:rsidR="006C42A1" w:rsidRPr="00954BC3" w:rsidRDefault="006C42A1" w:rsidP="00766F50">
            <w:pPr>
              <w:rPr>
                <w:sz w:val="28"/>
                <w:szCs w:val="28"/>
                <w:lang w:val="en-CA"/>
              </w:rPr>
            </w:pPr>
            <w:r w:rsidRPr="00954BC3">
              <w:rPr>
                <w:sz w:val="28"/>
                <w:szCs w:val="28"/>
                <w:lang w:val="en-CA"/>
              </w:rPr>
              <w:t>Leave school</w:t>
            </w:r>
          </w:p>
        </w:tc>
        <w:tc>
          <w:tcPr>
            <w:tcW w:w="1675" w:type="dxa"/>
          </w:tcPr>
          <w:p w:rsidR="006C42A1" w:rsidRPr="00954BC3" w:rsidRDefault="006C42A1" w:rsidP="00766F50">
            <w:pPr>
              <w:rPr>
                <w:sz w:val="28"/>
                <w:szCs w:val="28"/>
                <w:lang w:val="en-CA"/>
              </w:rPr>
            </w:pPr>
            <w:r>
              <w:rPr>
                <w:sz w:val="28"/>
                <w:szCs w:val="28"/>
                <w:lang w:val="en-CA"/>
              </w:rPr>
              <w:t>16</w:t>
            </w:r>
          </w:p>
        </w:tc>
        <w:tc>
          <w:tcPr>
            <w:tcW w:w="1676" w:type="dxa"/>
          </w:tcPr>
          <w:p w:rsidR="006C42A1" w:rsidRPr="00954BC3" w:rsidRDefault="006C42A1" w:rsidP="00766F50">
            <w:pPr>
              <w:rPr>
                <w:sz w:val="28"/>
                <w:szCs w:val="28"/>
                <w:lang w:val="en-CA"/>
              </w:rPr>
            </w:pPr>
          </w:p>
        </w:tc>
        <w:tc>
          <w:tcPr>
            <w:tcW w:w="1676" w:type="dxa"/>
          </w:tcPr>
          <w:p w:rsidR="006C42A1" w:rsidRPr="00954BC3" w:rsidRDefault="006C42A1" w:rsidP="00766F50">
            <w:pPr>
              <w:rPr>
                <w:sz w:val="28"/>
                <w:szCs w:val="28"/>
                <w:lang w:val="en-CA"/>
              </w:rPr>
            </w:pPr>
          </w:p>
        </w:tc>
      </w:tr>
      <w:tr w:rsidR="006C42A1" w:rsidRPr="00954BC3" w:rsidTr="00766F50">
        <w:trPr>
          <w:trHeight w:val="720"/>
        </w:trPr>
        <w:tc>
          <w:tcPr>
            <w:tcW w:w="4549" w:type="dxa"/>
            <w:vAlign w:val="center"/>
          </w:tcPr>
          <w:p w:rsidR="006C42A1" w:rsidRPr="00954BC3" w:rsidRDefault="006C42A1" w:rsidP="00766F50">
            <w:pPr>
              <w:rPr>
                <w:sz w:val="28"/>
                <w:szCs w:val="28"/>
                <w:lang w:val="en-CA"/>
              </w:rPr>
            </w:pPr>
            <w:r w:rsidRPr="00954BC3">
              <w:rPr>
                <w:sz w:val="28"/>
                <w:szCs w:val="28"/>
                <w:lang w:val="en-CA"/>
              </w:rPr>
              <w:t>Get married with permission of parent(s)</w:t>
            </w:r>
          </w:p>
        </w:tc>
        <w:tc>
          <w:tcPr>
            <w:tcW w:w="1675" w:type="dxa"/>
          </w:tcPr>
          <w:p w:rsidR="006C42A1" w:rsidRPr="00954BC3" w:rsidRDefault="006C42A1" w:rsidP="00766F50">
            <w:pPr>
              <w:rPr>
                <w:sz w:val="28"/>
                <w:szCs w:val="28"/>
                <w:lang w:val="en-CA"/>
              </w:rPr>
            </w:pPr>
            <w:r>
              <w:rPr>
                <w:sz w:val="28"/>
                <w:szCs w:val="28"/>
                <w:lang w:val="en-CA"/>
              </w:rPr>
              <w:t>16 – 19</w:t>
            </w:r>
          </w:p>
        </w:tc>
        <w:tc>
          <w:tcPr>
            <w:tcW w:w="1676" w:type="dxa"/>
          </w:tcPr>
          <w:p w:rsidR="006C42A1" w:rsidRPr="00954BC3" w:rsidRDefault="006C42A1" w:rsidP="00766F50">
            <w:pPr>
              <w:rPr>
                <w:sz w:val="28"/>
                <w:szCs w:val="28"/>
                <w:lang w:val="en-CA"/>
              </w:rPr>
            </w:pPr>
          </w:p>
        </w:tc>
        <w:tc>
          <w:tcPr>
            <w:tcW w:w="1676" w:type="dxa"/>
          </w:tcPr>
          <w:p w:rsidR="006C42A1" w:rsidRPr="00954BC3" w:rsidRDefault="006C42A1" w:rsidP="00766F50">
            <w:pPr>
              <w:rPr>
                <w:sz w:val="28"/>
                <w:szCs w:val="28"/>
                <w:lang w:val="en-CA"/>
              </w:rPr>
            </w:pPr>
          </w:p>
        </w:tc>
      </w:tr>
      <w:tr w:rsidR="006C42A1" w:rsidRPr="00954BC3" w:rsidTr="00766F50">
        <w:trPr>
          <w:trHeight w:val="720"/>
        </w:trPr>
        <w:tc>
          <w:tcPr>
            <w:tcW w:w="4549" w:type="dxa"/>
            <w:vAlign w:val="center"/>
          </w:tcPr>
          <w:p w:rsidR="006C42A1" w:rsidRPr="00954BC3" w:rsidRDefault="006C42A1" w:rsidP="00766F50">
            <w:pPr>
              <w:rPr>
                <w:sz w:val="28"/>
                <w:szCs w:val="28"/>
                <w:lang w:val="en-CA"/>
              </w:rPr>
            </w:pPr>
            <w:r w:rsidRPr="00954BC3">
              <w:rPr>
                <w:sz w:val="28"/>
                <w:szCs w:val="28"/>
                <w:lang w:val="en-CA"/>
              </w:rPr>
              <w:t>Get married</w:t>
            </w:r>
          </w:p>
        </w:tc>
        <w:tc>
          <w:tcPr>
            <w:tcW w:w="1675" w:type="dxa"/>
          </w:tcPr>
          <w:p w:rsidR="006C42A1" w:rsidRPr="00954BC3" w:rsidRDefault="006C42A1" w:rsidP="00766F50">
            <w:pPr>
              <w:rPr>
                <w:sz w:val="28"/>
                <w:szCs w:val="28"/>
                <w:lang w:val="en-CA"/>
              </w:rPr>
            </w:pPr>
            <w:r>
              <w:rPr>
                <w:sz w:val="28"/>
                <w:szCs w:val="28"/>
                <w:lang w:val="en-CA"/>
              </w:rPr>
              <w:t>19 and over</w:t>
            </w:r>
          </w:p>
        </w:tc>
        <w:tc>
          <w:tcPr>
            <w:tcW w:w="1676" w:type="dxa"/>
          </w:tcPr>
          <w:p w:rsidR="006C42A1" w:rsidRPr="00954BC3" w:rsidRDefault="006C42A1" w:rsidP="00766F50">
            <w:pPr>
              <w:rPr>
                <w:sz w:val="28"/>
                <w:szCs w:val="28"/>
                <w:lang w:val="en-CA"/>
              </w:rPr>
            </w:pPr>
          </w:p>
        </w:tc>
        <w:tc>
          <w:tcPr>
            <w:tcW w:w="1676" w:type="dxa"/>
          </w:tcPr>
          <w:p w:rsidR="006C42A1" w:rsidRPr="00954BC3" w:rsidRDefault="006C42A1" w:rsidP="00766F50">
            <w:pPr>
              <w:rPr>
                <w:sz w:val="28"/>
                <w:szCs w:val="28"/>
                <w:lang w:val="en-CA"/>
              </w:rPr>
            </w:pPr>
          </w:p>
        </w:tc>
      </w:tr>
      <w:tr w:rsidR="006C42A1" w:rsidRPr="00954BC3" w:rsidTr="00766F50">
        <w:trPr>
          <w:trHeight w:val="720"/>
        </w:trPr>
        <w:tc>
          <w:tcPr>
            <w:tcW w:w="4549" w:type="dxa"/>
            <w:vAlign w:val="center"/>
          </w:tcPr>
          <w:p w:rsidR="006C42A1" w:rsidRPr="00954BC3" w:rsidRDefault="006C42A1" w:rsidP="00766F50">
            <w:pPr>
              <w:rPr>
                <w:sz w:val="28"/>
                <w:szCs w:val="28"/>
                <w:lang w:val="en-CA"/>
              </w:rPr>
            </w:pPr>
            <w:r w:rsidRPr="00954BC3">
              <w:rPr>
                <w:sz w:val="28"/>
                <w:szCs w:val="28"/>
                <w:lang w:val="en-CA"/>
              </w:rPr>
              <w:t>Get a driver’s licence with permission of parent(s)</w:t>
            </w:r>
          </w:p>
        </w:tc>
        <w:tc>
          <w:tcPr>
            <w:tcW w:w="1675" w:type="dxa"/>
          </w:tcPr>
          <w:p w:rsidR="006C42A1" w:rsidRPr="00954BC3" w:rsidRDefault="006C42A1" w:rsidP="00766F50">
            <w:pPr>
              <w:rPr>
                <w:sz w:val="28"/>
                <w:szCs w:val="28"/>
                <w:lang w:val="en-CA"/>
              </w:rPr>
            </w:pPr>
            <w:r>
              <w:rPr>
                <w:sz w:val="28"/>
                <w:szCs w:val="28"/>
                <w:lang w:val="en-CA"/>
              </w:rPr>
              <w:t>under 18</w:t>
            </w:r>
          </w:p>
        </w:tc>
        <w:tc>
          <w:tcPr>
            <w:tcW w:w="1676" w:type="dxa"/>
          </w:tcPr>
          <w:p w:rsidR="006C42A1" w:rsidRPr="00954BC3" w:rsidRDefault="006C42A1" w:rsidP="00766F50">
            <w:pPr>
              <w:rPr>
                <w:sz w:val="28"/>
                <w:szCs w:val="28"/>
                <w:lang w:val="en-CA"/>
              </w:rPr>
            </w:pPr>
          </w:p>
        </w:tc>
        <w:tc>
          <w:tcPr>
            <w:tcW w:w="1676" w:type="dxa"/>
          </w:tcPr>
          <w:p w:rsidR="006C42A1" w:rsidRPr="00954BC3" w:rsidRDefault="006C42A1" w:rsidP="00766F50">
            <w:pPr>
              <w:rPr>
                <w:sz w:val="28"/>
                <w:szCs w:val="28"/>
                <w:lang w:val="en-CA"/>
              </w:rPr>
            </w:pPr>
          </w:p>
        </w:tc>
      </w:tr>
      <w:tr w:rsidR="006C42A1" w:rsidRPr="00954BC3" w:rsidTr="00766F50">
        <w:trPr>
          <w:trHeight w:val="720"/>
        </w:trPr>
        <w:tc>
          <w:tcPr>
            <w:tcW w:w="4549" w:type="dxa"/>
            <w:vAlign w:val="center"/>
          </w:tcPr>
          <w:p w:rsidR="006C42A1" w:rsidRPr="00954BC3" w:rsidRDefault="006C42A1" w:rsidP="00766F50">
            <w:pPr>
              <w:rPr>
                <w:sz w:val="28"/>
                <w:szCs w:val="28"/>
                <w:lang w:val="en-CA"/>
              </w:rPr>
            </w:pPr>
            <w:r w:rsidRPr="00954BC3">
              <w:rPr>
                <w:sz w:val="28"/>
                <w:szCs w:val="28"/>
                <w:lang w:val="en-CA"/>
              </w:rPr>
              <w:t>Get a driver’s license</w:t>
            </w:r>
          </w:p>
        </w:tc>
        <w:tc>
          <w:tcPr>
            <w:tcW w:w="1675" w:type="dxa"/>
          </w:tcPr>
          <w:p w:rsidR="006C42A1" w:rsidRPr="00954BC3" w:rsidRDefault="006C42A1" w:rsidP="00766F50">
            <w:pPr>
              <w:rPr>
                <w:sz w:val="28"/>
                <w:szCs w:val="28"/>
                <w:lang w:val="en-CA"/>
              </w:rPr>
            </w:pPr>
            <w:r>
              <w:rPr>
                <w:sz w:val="28"/>
                <w:szCs w:val="28"/>
                <w:lang w:val="en-CA"/>
              </w:rPr>
              <w:t>16</w:t>
            </w:r>
          </w:p>
        </w:tc>
        <w:tc>
          <w:tcPr>
            <w:tcW w:w="1676" w:type="dxa"/>
          </w:tcPr>
          <w:p w:rsidR="006C42A1" w:rsidRPr="00954BC3" w:rsidRDefault="006C42A1" w:rsidP="00766F50">
            <w:pPr>
              <w:rPr>
                <w:sz w:val="28"/>
                <w:szCs w:val="28"/>
                <w:lang w:val="en-CA"/>
              </w:rPr>
            </w:pPr>
          </w:p>
        </w:tc>
        <w:tc>
          <w:tcPr>
            <w:tcW w:w="1676" w:type="dxa"/>
          </w:tcPr>
          <w:p w:rsidR="006C42A1" w:rsidRPr="00954BC3" w:rsidRDefault="006C42A1" w:rsidP="00766F50">
            <w:pPr>
              <w:rPr>
                <w:sz w:val="28"/>
                <w:szCs w:val="28"/>
                <w:lang w:val="en-CA"/>
              </w:rPr>
            </w:pPr>
          </w:p>
        </w:tc>
      </w:tr>
      <w:tr w:rsidR="006C42A1" w:rsidRPr="00954BC3" w:rsidTr="00766F50">
        <w:trPr>
          <w:trHeight w:val="720"/>
        </w:trPr>
        <w:tc>
          <w:tcPr>
            <w:tcW w:w="4549" w:type="dxa"/>
            <w:vAlign w:val="center"/>
          </w:tcPr>
          <w:p w:rsidR="006C42A1" w:rsidRPr="00954BC3" w:rsidRDefault="006C42A1" w:rsidP="00766F50">
            <w:pPr>
              <w:rPr>
                <w:sz w:val="28"/>
                <w:szCs w:val="28"/>
                <w:lang w:val="en-CA"/>
              </w:rPr>
            </w:pPr>
            <w:r>
              <w:rPr>
                <w:sz w:val="28"/>
                <w:szCs w:val="28"/>
                <w:lang w:val="en-CA"/>
              </w:rPr>
              <w:t xml:space="preserve">Vote in an </w:t>
            </w:r>
            <w:r w:rsidRPr="00954BC3">
              <w:rPr>
                <w:sz w:val="28"/>
                <w:szCs w:val="28"/>
                <w:lang w:val="en-CA"/>
              </w:rPr>
              <w:t>election</w:t>
            </w:r>
          </w:p>
        </w:tc>
        <w:tc>
          <w:tcPr>
            <w:tcW w:w="1675" w:type="dxa"/>
          </w:tcPr>
          <w:p w:rsidR="006C42A1" w:rsidRPr="00954BC3" w:rsidRDefault="006C42A1" w:rsidP="00766F50">
            <w:pPr>
              <w:rPr>
                <w:sz w:val="28"/>
                <w:szCs w:val="28"/>
                <w:lang w:val="en-CA"/>
              </w:rPr>
            </w:pPr>
            <w:r>
              <w:rPr>
                <w:sz w:val="28"/>
                <w:szCs w:val="28"/>
                <w:lang w:val="en-CA"/>
              </w:rPr>
              <w:t>18</w:t>
            </w:r>
          </w:p>
        </w:tc>
        <w:tc>
          <w:tcPr>
            <w:tcW w:w="1676" w:type="dxa"/>
          </w:tcPr>
          <w:p w:rsidR="006C42A1" w:rsidRPr="00954BC3" w:rsidRDefault="006C42A1" w:rsidP="00766F50">
            <w:pPr>
              <w:rPr>
                <w:sz w:val="28"/>
                <w:szCs w:val="28"/>
                <w:lang w:val="en-CA"/>
              </w:rPr>
            </w:pPr>
          </w:p>
        </w:tc>
        <w:tc>
          <w:tcPr>
            <w:tcW w:w="1676" w:type="dxa"/>
          </w:tcPr>
          <w:p w:rsidR="006C42A1" w:rsidRPr="00954BC3" w:rsidRDefault="006C42A1" w:rsidP="00766F50">
            <w:pPr>
              <w:rPr>
                <w:sz w:val="28"/>
                <w:szCs w:val="28"/>
                <w:lang w:val="en-CA"/>
              </w:rPr>
            </w:pPr>
          </w:p>
        </w:tc>
      </w:tr>
      <w:tr w:rsidR="006C42A1" w:rsidRPr="00954BC3" w:rsidTr="00766F50">
        <w:trPr>
          <w:trHeight w:val="720"/>
        </w:trPr>
        <w:tc>
          <w:tcPr>
            <w:tcW w:w="4549" w:type="dxa"/>
            <w:vAlign w:val="center"/>
          </w:tcPr>
          <w:p w:rsidR="006C42A1" w:rsidRPr="001203AD" w:rsidRDefault="006C42A1" w:rsidP="00766F50">
            <w:pPr>
              <w:rPr>
                <w:sz w:val="28"/>
                <w:szCs w:val="28"/>
                <w:lang w:val="en-CA"/>
              </w:rPr>
            </w:pPr>
            <w:r w:rsidRPr="001203AD">
              <w:rPr>
                <w:sz w:val="28"/>
                <w:szCs w:val="28"/>
                <w:lang w:val="en-CA"/>
              </w:rPr>
              <w:t xml:space="preserve">Drink alcohol </w:t>
            </w:r>
          </w:p>
        </w:tc>
        <w:tc>
          <w:tcPr>
            <w:tcW w:w="1675" w:type="dxa"/>
          </w:tcPr>
          <w:p w:rsidR="006C42A1" w:rsidRPr="00954BC3" w:rsidRDefault="006C42A1" w:rsidP="00766F50">
            <w:pPr>
              <w:rPr>
                <w:sz w:val="28"/>
                <w:szCs w:val="28"/>
                <w:lang w:val="en-CA"/>
              </w:rPr>
            </w:pPr>
            <w:r>
              <w:rPr>
                <w:sz w:val="28"/>
                <w:szCs w:val="28"/>
                <w:lang w:val="en-CA"/>
              </w:rPr>
              <w:t>19</w:t>
            </w:r>
          </w:p>
        </w:tc>
        <w:tc>
          <w:tcPr>
            <w:tcW w:w="1676" w:type="dxa"/>
          </w:tcPr>
          <w:p w:rsidR="006C42A1" w:rsidRPr="00954BC3" w:rsidRDefault="006C42A1" w:rsidP="00766F50">
            <w:pPr>
              <w:rPr>
                <w:sz w:val="28"/>
                <w:szCs w:val="28"/>
                <w:lang w:val="en-CA"/>
              </w:rPr>
            </w:pPr>
          </w:p>
        </w:tc>
        <w:tc>
          <w:tcPr>
            <w:tcW w:w="1676" w:type="dxa"/>
          </w:tcPr>
          <w:p w:rsidR="006C42A1" w:rsidRPr="00954BC3" w:rsidRDefault="006C42A1" w:rsidP="00766F50">
            <w:pPr>
              <w:rPr>
                <w:sz w:val="28"/>
                <w:szCs w:val="28"/>
                <w:lang w:val="en-CA"/>
              </w:rPr>
            </w:pPr>
          </w:p>
        </w:tc>
      </w:tr>
      <w:tr w:rsidR="006C42A1" w:rsidRPr="00954BC3" w:rsidTr="00766F50">
        <w:trPr>
          <w:trHeight w:val="720"/>
        </w:trPr>
        <w:tc>
          <w:tcPr>
            <w:tcW w:w="4549" w:type="dxa"/>
            <w:vAlign w:val="center"/>
          </w:tcPr>
          <w:p w:rsidR="006C42A1" w:rsidRPr="001203AD" w:rsidRDefault="006C42A1" w:rsidP="00766F50">
            <w:pPr>
              <w:rPr>
                <w:sz w:val="28"/>
                <w:szCs w:val="28"/>
                <w:lang w:val="en-CA"/>
              </w:rPr>
            </w:pPr>
            <w:r w:rsidRPr="001203AD">
              <w:rPr>
                <w:sz w:val="28"/>
                <w:szCs w:val="28"/>
                <w:lang w:val="en-CA"/>
              </w:rPr>
              <w:t xml:space="preserve">Leave home without permission of parents </w:t>
            </w:r>
          </w:p>
        </w:tc>
        <w:tc>
          <w:tcPr>
            <w:tcW w:w="1675" w:type="dxa"/>
          </w:tcPr>
          <w:p w:rsidR="006C42A1" w:rsidRPr="00954BC3" w:rsidRDefault="006C42A1" w:rsidP="00766F50">
            <w:pPr>
              <w:rPr>
                <w:sz w:val="28"/>
                <w:szCs w:val="28"/>
                <w:lang w:val="en-CA"/>
              </w:rPr>
            </w:pPr>
            <w:r>
              <w:rPr>
                <w:sz w:val="28"/>
                <w:szCs w:val="28"/>
                <w:lang w:val="en-CA"/>
              </w:rPr>
              <w:t>18</w:t>
            </w:r>
          </w:p>
        </w:tc>
        <w:tc>
          <w:tcPr>
            <w:tcW w:w="1676" w:type="dxa"/>
          </w:tcPr>
          <w:p w:rsidR="006C42A1" w:rsidRPr="00954BC3" w:rsidRDefault="006C42A1" w:rsidP="00766F50">
            <w:pPr>
              <w:rPr>
                <w:sz w:val="28"/>
                <w:szCs w:val="28"/>
                <w:lang w:val="en-CA"/>
              </w:rPr>
            </w:pPr>
          </w:p>
        </w:tc>
        <w:tc>
          <w:tcPr>
            <w:tcW w:w="1676" w:type="dxa"/>
          </w:tcPr>
          <w:p w:rsidR="006C42A1" w:rsidRPr="00954BC3" w:rsidRDefault="006C42A1" w:rsidP="00766F50">
            <w:pPr>
              <w:rPr>
                <w:sz w:val="28"/>
                <w:szCs w:val="28"/>
                <w:lang w:val="en-CA"/>
              </w:rPr>
            </w:pPr>
          </w:p>
        </w:tc>
      </w:tr>
      <w:tr w:rsidR="006C42A1" w:rsidRPr="00954BC3" w:rsidTr="00766F50">
        <w:trPr>
          <w:trHeight w:val="720"/>
        </w:trPr>
        <w:tc>
          <w:tcPr>
            <w:tcW w:w="4549" w:type="dxa"/>
            <w:vAlign w:val="center"/>
          </w:tcPr>
          <w:p w:rsidR="006C42A1" w:rsidRPr="001203AD" w:rsidRDefault="006C42A1" w:rsidP="00766F50">
            <w:pPr>
              <w:rPr>
                <w:sz w:val="28"/>
                <w:szCs w:val="28"/>
                <w:lang w:val="en-CA"/>
              </w:rPr>
            </w:pPr>
            <w:r w:rsidRPr="001203AD">
              <w:rPr>
                <w:sz w:val="28"/>
                <w:szCs w:val="28"/>
                <w:lang w:val="en-CA"/>
              </w:rPr>
              <w:t>Buy cigarettes</w:t>
            </w:r>
          </w:p>
        </w:tc>
        <w:tc>
          <w:tcPr>
            <w:tcW w:w="1675" w:type="dxa"/>
          </w:tcPr>
          <w:p w:rsidR="006C42A1" w:rsidRPr="00954BC3" w:rsidRDefault="006C42A1" w:rsidP="00766F50">
            <w:pPr>
              <w:rPr>
                <w:sz w:val="28"/>
                <w:szCs w:val="28"/>
                <w:lang w:val="en-CA"/>
              </w:rPr>
            </w:pPr>
            <w:r>
              <w:rPr>
                <w:sz w:val="28"/>
                <w:szCs w:val="28"/>
                <w:lang w:val="en-CA"/>
              </w:rPr>
              <w:t>19</w:t>
            </w:r>
          </w:p>
        </w:tc>
        <w:tc>
          <w:tcPr>
            <w:tcW w:w="1676" w:type="dxa"/>
          </w:tcPr>
          <w:p w:rsidR="006C42A1" w:rsidRPr="00954BC3" w:rsidRDefault="006C42A1" w:rsidP="00766F50">
            <w:pPr>
              <w:rPr>
                <w:sz w:val="28"/>
                <w:szCs w:val="28"/>
                <w:lang w:val="en-CA"/>
              </w:rPr>
            </w:pPr>
          </w:p>
        </w:tc>
        <w:tc>
          <w:tcPr>
            <w:tcW w:w="1676" w:type="dxa"/>
          </w:tcPr>
          <w:p w:rsidR="006C42A1" w:rsidRPr="00954BC3" w:rsidRDefault="006C42A1" w:rsidP="00766F50">
            <w:pPr>
              <w:rPr>
                <w:sz w:val="28"/>
                <w:szCs w:val="28"/>
                <w:lang w:val="en-CA"/>
              </w:rPr>
            </w:pPr>
          </w:p>
        </w:tc>
      </w:tr>
      <w:tr w:rsidR="006C42A1" w:rsidRPr="00954BC3" w:rsidTr="00766F50">
        <w:trPr>
          <w:trHeight w:val="720"/>
        </w:trPr>
        <w:tc>
          <w:tcPr>
            <w:tcW w:w="4549" w:type="dxa"/>
            <w:vAlign w:val="center"/>
          </w:tcPr>
          <w:p w:rsidR="006C42A1" w:rsidRPr="001203AD" w:rsidRDefault="006C42A1" w:rsidP="00766F50">
            <w:pPr>
              <w:rPr>
                <w:sz w:val="28"/>
                <w:szCs w:val="28"/>
                <w:lang w:val="en-CA"/>
              </w:rPr>
            </w:pPr>
            <w:r>
              <w:rPr>
                <w:sz w:val="28"/>
                <w:szCs w:val="28"/>
                <w:lang w:val="en-CA"/>
              </w:rPr>
              <w:t>Other?</w:t>
            </w:r>
          </w:p>
        </w:tc>
        <w:tc>
          <w:tcPr>
            <w:tcW w:w="1675" w:type="dxa"/>
          </w:tcPr>
          <w:p w:rsidR="006C42A1" w:rsidRPr="00954BC3" w:rsidRDefault="006C42A1" w:rsidP="00766F50">
            <w:pPr>
              <w:rPr>
                <w:sz w:val="28"/>
                <w:szCs w:val="28"/>
                <w:lang w:val="en-CA"/>
              </w:rPr>
            </w:pPr>
          </w:p>
        </w:tc>
        <w:tc>
          <w:tcPr>
            <w:tcW w:w="1676" w:type="dxa"/>
          </w:tcPr>
          <w:p w:rsidR="006C42A1" w:rsidRPr="00954BC3" w:rsidRDefault="006C42A1" w:rsidP="00766F50">
            <w:pPr>
              <w:rPr>
                <w:sz w:val="28"/>
                <w:szCs w:val="28"/>
                <w:lang w:val="en-CA"/>
              </w:rPr>
            </w:pPr>
          </w:p>
        </w:tc>
        <w:tc>
          <w:tcPr>
            <w:tcW w:w="1676" w:type="dxa"/>
          </w:tcPr>
          <w:p w:rsidR="006C42A1" w:rsidRPr="00954BC3" w:rsidRDefault="006C42A1" w:rsidP="00766F50">
            <w:pPr>
              <w:rPr>
                <w:sz w:val="28"/>
                <w:szCs w:val="28"/>
                <w:lang w:val="en-CA"/>
              </w:rPr>
            </w:pPr>
          </w:p>
        </w:tc>
      </w:tr>
    </w:tbl>
    <w:p w:rsidR="00421E86" w:rsidRDefault="00421E86">
      <w:pPr>
        <w:rPr>
          <w:szCs w:val="24"/>
          <w:lang w:val="en-CA"/>
        </w:rPr>
      </w:pPr>
    </w:p>
    <w:p w:rsidR="00421E86" w:rsidRDefault="00421E86">
      <w:pPr>
        <w:rPr>
          <w:szCs w:val="24"/>
          <w:lang w:val="en-CA"/>
        </w:rPr>
      </w:pPr>
      <w:r>
        <w:rPr>
          <w:szCs w:val="24"/>
          <w:lang w:val="en-CA"/>
        </w:rPr>
        <w:br w:type="page"/>
      </w:r>
    </w:p>
    <w:p w:rsidR="00F07CC0" w:rsidRDefault="00421E86" w:rsidP="00421E86">
      <w:pPr>
        <w:rPr>
          <w:rFonts w:eastAsia="Times New Roman"/>
          <w:b/>
          <w:sz w:val="36"/>
        </w:rPr>
      </w:pPr>
      <w:r w:rsidRPr="00766F50">
        <w:rPr>
          <w:rFonts w:eastAsia="Times New Roman"/>
          <w:b/>
          <w:sz w:val="36"/>
        </w:rPr>
        <w:lastRenderedPageBreak/>
        <w:t>Analyze Texts!</w:t>
      </w:r>
    </w:p>
    <w:p w:rsidR="00421E86" w:rsidRDefault="00421E86" w:rsidP="00421E86">
      <w:pPr>
        <w:rPr>
          <w:rFonts w:eastAsia="Times New Roman"/>
        </w:rPr>
      </w:pPr>
      <w:r>
        <w:rPr>
          <w:rFonts w:eastAsia="Times New Roman"/>
        </w:rPr>
        <w:t>ANSWER KEY</w:t>
      </w:r>
    </w:p>
    <w:tbl>
      <w:tblPr>
        <w:tblStyle w:val="TableGrid"/>
        <w:tblW w:w="9720" w:type="dxa"/>
        <w:tblInd w:w="108" w:type="dxa"/>
        <w:tblLook w:val="04A0" w:firstRow="1" w:lastRow="0" w:firstColumn="1" w:lastColumn="0" w:noHBand="0" w:noVBand="1"/>
      </w:tblPr>
      <w:tblGrid>
        <w:gridCol w:w="1635"/>
        <w:gridCol w:w="2515"/>
        <w:gridCol w:w="2248"/>
        <w:gridCol w:w="3322"/>
      </w:tblGrid>
      <w:tr w:rsidR="006C09D1" w:rsidRPr="00ED1365" w:rsidTr="00BE4C99">
        <w:trPr>
          <w:trHeight w:val="544"/>
        </w:trPr>
        <w:tc>
          <w:tcPr>
            <w:tcW w:w="1620" w:type="dxa"/>
            <w:shd w:val="clear" w:color="auto" w:fill="F2F2F2" w:themeFill="background1" w:themeFillShade="F2"/>
          </w:tcPr>
          <w:p w:rsidR="006C09D1" w:rsidRPr="00ED1365" w:rsidRDefault="006C09D1" w:rsidP="00F07CC0">
            <w:pPr>
              <w:rPr>
                <w:rFonts w:eastAsia="Times New Roman"/>
                <w:b/>
              </w:rPr>
            </w:pPr>
            <w:r w:rsidRPr="00ED1365">
              <w:rPr>
                <w:rFonts w:eastAsia="Times New Roman"/>
                <w:b/>
              </w:rPr>
              <w:t>Type of text</w:t>
            </w:r>
          </w:p>
        </w:tc>
        <w:tc>
          <w:tcPr>
            <w:tcW w:w="2520" w:type="dxa"/>
            <w:shd w:val="clear" w:color="auto" w:fill="F2F2F2" w:themeFill="background1" w:themeFillShade="F2"/>
          </w:tcPr>
          <w:p w:rsidR="006C09D1" w:rsidRPr="00ED1365" w:rsidRDefault="006C09D1" w:rsidP="00F07CC0">
            <w:pPr>
              <w:rPr>
                <w:rFonts w:eastAsia="Times New Roman"/>
                <w:b/>
              </w:rPr>
            </w:pPr>
            <w:r w:rsidRPr="00ED1365">
              <w:rPr>
                <w:rFonts w:eastAsia="Times New Roman"/>
                <w:b/>
              </w:rPr>
              <w:t>audience</w:t>
            </w:r>
          </w:p>
        </w:tc>
        <w:tc>
          <w:tcPr>
            <w:tcW w:w="2250" w:type="dxa"/>
            <w:shd w:val="clear" w:color="auto" w:fill="F2F2F2" w:themeFill="background1" w:themeFillShade="F2"/>
          </w:tcPr>
          <w:p w:rsidR="006C09D1" w:rsidRPr="00ED1365" w:rsidRDefault="006C09D1" w:rsidP="00F07CC0">
            <w:pPr>
              <w:rPr>
                <w:rFonts w:eastAsia="Times New Roman"/>
                <w:b/>
              </w:rPr>
            </w:pPr>
            <w:r w:rsidRPr="00ED1365">
              <w:rPr>
                <w:rFonts w:eastAsia="Times New Roman"/>
                <w:b/>
              </w:rPr>
              <w:t>purpose</w:t>
            </w:r>
          </w:p>
        </w:tc>
        <w:tc>
          <w:tcPr>
            <w:tcW w:w="3330" w:type="dxa"/>
            <w:shd w:val="clear" w:color="auto" w:fill="F2F2F2" w:themeFill="background1" w:themeFillShade="F2"/>
          </w:tcPr>
          <w:p w:rsidR="006C09D1" w:rsidRPr="00ED1365" w:rsidRDefault="006C09D1" w:rsidP="00F07CC0">
            <w:pPr>
              <w:rPr>
                <w:rFonts w:eastAsia="Times New Roman"/>
                <w:b/>
              </w:rPr>
            </w:pPr>
            <w:r w:rsidRPr="00ED1365">
              <w:rPr>
                <w:rFonts w:eastAsia="Times New Roman"/>
                <w:b/>
              </w:rPr>
              <w:t>features</w:t>
            </w:r>
            <w:r>
              <w:rPr>
                <w:rFonts w:eastAsia="Times New Roman"/>
                <w:b/>
              </w:rPr>
              <w:t>/format</w:t>
            </w:r>
          </w:p>
        </w:tc>
      </w:tr>
      <w:tr w:rsidR="006C09D1" w:rsidTr="00BE4C99">
        <w:trPr>
          <w:trHeight w:val="544"/>
        </w:trPr>
        <w:tc>
          <w:tcPr>
            <w:tcW w:w="1620" w:type="dxa"/>
          </w:tcPr>
          <w:p w:rsidR="006C09D1" w:rsidRPr="00ED1365" w:rsidRDefault="006C09D1" w:rsidP="00F07CC0">
            <w:pPr>
              <w:rPr>
                <w:rFonts w:eastAsia="Times New Roman"/>
              </w:rPr>
            </w:pPr>
            <w:r>
              <w:rPr>
                <w:rFonts w:eastAsia="Times New Roman"/>
              </w:rPr>
              <w:t>business letter</w:t>
            </w:r>
            <w:r w:rsidRPr="00F856DF">
              <w:rPr>
                <w:rFonts w:eastAsia="Times New Roman"/>
                <w:b/>
              </w:rPr>
              <w:t>4</w:t>
            </w:r>
          </w:p>
        </w:tc>
        <w:tc>
          <w:tcPr>
            <w:tcW w:w="2520" w:type="dxa"/>
          </w:tcPr>
          <w:p w:rsidR="006C09D1" w:rsidRPr="00406411" w:rsidRDefault="006C09D1" w:rsidP="00F07CC0">
            <w:pPr>
              <w:rPr>
                <w:rFonts w:eastAsia="Times New Roman"/>
                <w:i/>
              </w:rPr>
            </w:pPr>
            <w:r w:rsidRPr="00406411">
              <w:rPr>
                <w:rFonts w:eastAsia="Times New Roman"/>
                <w:i/>
              </w:rPr>
              <w:t>boss, co-worker, a company, etc.</w:t>
            </w:r>
          </w:p>
        </w:tc>
        <w:tc>
          <w:tcPr>
            <w:tcW w:w="2250" w:type="dxa"/>
          </w:tcPr>
          <w:p w:rsidR="006C09D1" w:rsidRPr="00406411" w:rsidRDefault="006C09D1" w:rsidP="00F07CC0">
            <w:pPr>
              <w:rPr>
                <w:rFonts w:eastAsia="Times New Roman"/>
                <w:i/>
              </w:rPr>
            </w:pPr>
            <w:r w:rsidRPr="00406411">
              <w:rPr>
                <w:rFonts w:eastAsia="Times New Roman"/>
                <w:i/>
              </w:rPr>
              <w:t>to request, to apply</w:t>
            </w:r>
          </w:p>
        </w:tc>
        <w:tc>
          <w:tcPr>
            <w:tcW w:w="3330" w:type="dxa"/>
          </w:tcPr>
          <w:p w:rsidR="006C09D1" w:rsidRPr="00406411" w:rsidRDefault="006C09D1" w:rsidP="00F07CC0">
            <w:pPr>
              <w:rPr>
                <w:rFonts w:eastAsia="Times New Roman"/>
                <w:i/>
              </w:rPr>
            </w:pPr>
            <w:r w:rsidRPr="00406411">
              <w:rPr>
                <w:rFonts w:eastAsia="Times New Roman"/>
                <w:i/>
              </w:rPr>
              <w:t>sentences, appropriate titles and closings, formal</w:t>
            </w:r>
          </w:p>
        </w:tc>
      </w:tr>
      <w:tr w:rsidR="006C09D1" w:rsidTr="00BE4C99">
        <w:trPr>
          <w:trHeight w:val="544"/>
        </w:trPr>
        <w:tc>
          <w:tcPr>
            <w:tcW w:w="1620" w:type="dxa"/>
          </w:tcPr>
          <w:p w:rsidR="006C09D1" w:rsidRDefault="006C09D1" w:rsidP="00F07CC0">
            <w:pPr>
              <w:rPr>
                <w:rFonts w:eastAsia="Times New Roman"/>
              </w:rPr>
            </w:pPr>
            <w:r>
              <w:rPr>
                <w:rFonts w:eastAsia="Times New Roman"/>
              </w:rPr>
              <w:t xml:space="preserve">flyer </w:t>
            </w:r>
          </w:p>
          <w:p w:rsidR="006C09D1" w:rsidRPr="00F856DF" w:rsidRDefault="006C09D1" w:rsidP="00F07CC0">
            <w:pPr>
              <w:rPr>
                <w:rFonts w:eastAsia="Times New Roman"/>
                <w:b/>
              </w:rPr>
            </w:pPr>
            <w:r w:rsidRPr="00F856DF">
              <w:rPr>
                <w:rFonts w:eastAsia="Times New Roman"/>
                <w:b/>
              </w:rPr>
              <w:t>10</w:t>
            </w:r>
          </w:p>
        </w:tc>
        <w:tc>
          <w:tcPr>
            <w:tcW w:w="2520" w:type="dxa"/>
          </w:tcPr>
          <w:p w:rsidR="006C09D1" w:rsidRPr="00406411" w:rsidRDefault="006C09D1" w:rsidP="00F07CC0">
            <w:pPr>
              <w:rPr>
                <w:rFonts w:eastAsia="Times New Roman"/>
                <w:i/>
              </w:rPr>
            </w:pPr>
            <w:r w:rsidRPr="00406411">
              <w:rPr>
                <w:rFonts w:eastAsia="Times New Roman"/>
                <w:i/>
              </w:rPr>
              <w:t>general public</w:t>
            </w:r>
          </w:p>
        </w:tc>
        <w:tc>
          <w:tcPr>
            <w:tcW w:w="2250" w:type="dxa"/>
          </w:tcPr>
          <w:p w:rsidR="006C09D1" w:rsidRPr="00406411" w:rsidRDefault="006C09D1" w:rsidP="00F07CC0">
            <w:pPr>
              <w:rPr>
                <w:rFonts w:eastAsia="Times New Roman"/>
                <w:i/>
              </w:rPr>
            </w:pPr>
            <w:r w:rsidRPr="00406411">
              <w:rPr>
                <w:rFonts w:eastAsia="Times New Roman"/>
                <w:i/>
              </w:rPr>
              <w:t>to inform</w:t>
            </w:r>
          </w:p>
        </w:tc>
        <w:tc>
          <w:tcPr>
            <w:tcW w:w="3330" w:type="dxa"/>
          </w:tcPr>
          <w:p w:rsidR="006C09D1" w:rsidRPr="00406411" w:rsidRDefault="006C09D1" w:rsidP="00F07CC0">
            <w:pPr>
              <w:rPr>
                <w:rFonts w:eastAsia="Times New Roman"/>
                <w:i/>
              </w:rPr>
            </w:pPr>
            <w:r w:rsidRPr="00406411">
              <w:rPr>
                <w:rFonts w:eastAsia="Times New Roman"/>
                <w:i/>
              </w:rPr>
              <w:t>bold titles, bullets, point form, clear and concise facts, images to grab attention, etc.</w:t>
            </w:r>
          </w:p>
        </w:tc>
      </w:tr>
      <w:tr w:rsidR="006C09D1" w:rsidTr="00BE4C99">
        <w:trPr>
          <w:trHeight w:val="571"/>
        </w:trPr>
        <w:tc>
          <w:tcPr>
            <w:tcW w:w="1620" w:type="dxa"/>
          </w:tcPr>
          <w:p w:rsidR="006C09D1" w:rsidRDefault="006C09D1" w:rsidP="00F07CC0">
            <w:pPr>
              <w:rPr>
                <w:rFonts w:eastAsia="Times New Roman"/>
                <w:i/>
              </w:rPr>
            </w:pPr>
            <w:r>
              <w:rPr>
                <w:rFonts w:eastAsia="Times New Roman"/>
              </w:rPr>
              <w:t xml:space="preserve">notes  </w:t>
            </w:r>
          </w:p>
          <w:p w:rsidR="006C09D1" w:rsidRPr="00F856DF" w:rsidRDefault="006C09D1" w:rsidP="00F07CC0">
            <w:pPr>
              <w:rPr>
                <w:rFonts w:eastAsia="Times New Roman"/>
                <w:b/>
              </w:rPr>
            </w:pPr>
            <w:r>
              <w:rPr>
                <w:rFonts w:eastAsia="Times New Roman"/>
                <w:b/>
              </w:rPr>
              <w:t>3</w:t>
            </w:r>
          </w:p>
        </w:tc>
        <w:tc>
          <w:tcPr>
            <w:tcW w:w="2520" w:type="dxa"/>
          </w:tcPr>
          <w:p w:rsidR="006C09D1" w:rsidRPr="00406411" w:rsidRDefault="006C09D1" w:rsidP="00F07CC0">
            <w:pPr>
              <w:rPr>
                <w:rFonts w:eastAsia="Times New Roman"/>
                <w:i/>
              </w:rPr>
            </w:pPr>
            <w:r w:rsidRPr="00406411">
              <w:rPr>
                <w:rFonts w:eastAsia="Times New Roman"/>
                <w:i/>
              </w:rPr>
              <w:t>to self or a family member</w:t>
            </w:r>
          </w:p>
        </w:tc>
        <w:tc>
          <w:tcPr>
            <w:tcW w:w="2250" w:type="dxa"/>
          </w:tcPr>
          <w:p w:rsidR="006C09D1" w:rsidRPr="00406411" w:rsidRDefault="006C09D1" w:rsidP="00F07CC0">
            <w:pPr>
              <w:rPr>
                <w:rFonts w:eastAsia="Times New Roman"/>
                <w:i/>
              </w:rPr>
            </w:pPr>
            <w:r w:rsidRPr="00406411">
              <w:rPr>
                <w:rFonts w:eastAsia="Times New Roman"/>
                <w:i/>
              </w:rPr>
              <w:t>to remind; to plan</w:t>
            </w:r>
          </w:p>
        </w:tc>
        <w:tc>
          <w:tcPr>
            <w:tcW w:w="3330" w:type="dxa"/>
          </w:tcPr>
          <w:p w:rsidR="006C09D1" w:rsidRPr="00406411" w:rsidRDefault="006C09D1" w:rsidP="00F07CC0">
            <w:pPr>
              <w:rPr>
                <w:rFonts w:eastAsia="Times New Roman"/>
                <w:i/>
              </w:rPr>
            </w:pPr>
            <w:r w:rsidRPr="00406411">
              <w:rPr>
                <w:rFonts w:eastAsia="Times New Roman"/>
                <w:i/>
              </w:rPr>
              <w:t>no punctuation; in list form; hyphens or bullets to mark items; no sentences, just words</w:t>
            </w:r>
          </w:p>
        </w:tc>
      </w:tr>
      <w:tr w:rsidR="006C09D1" w:rsidTr="00BE4C99">
        <w:trPr>
          <w:trHeight w:val="544"/>
        </w:trPr>
        <w:tc>
          <w:tcPr>
            <w:tcW w:w="1620" w:type="dxa"/>
          </w:tcPr>
          <w:p w:rsidR="006C09D1" w:rsidRDefault="006C09D1" w:rsidP="00F07CC0">
            <w:pPr>
              <w:rPr>
                <w:rFonts w:eastAsia="Times New Roman"/>
              </w:rPr>
            </w:pPr>
            <w:r>
              <w:rPr>
                <w:rFonts w:eastAsia="Times New Roman"/>
              </w:rPr>
              <w:t xml:space="preserve">news report </w:t>
            </w:r>
          </w:p>
          <w:p w:rsidR="006C09D1" w:rsidRPr="00F856DF" w:rsidRDefault="006C09D1" w:rsidP="00F07CC0">
            <w:pPr>
              <w:rPr>
                <w:rFonts w:eastAsia="Times New Roman"/>
                <w:b/>
              </w:rPr>
            </w:pPr>
            <w:r w:rsidRPr="00F856DF">
              <w:rPr>
                <w:rFonts w:eastAsia="Times New Roman"/>
                <w:b/>
              </w:rPr>
              <w:t>9</w:t>
            </w:r>
          </w:p>
        </w:tc>
        <w:tc>
          <w:tcPr>
            <w:tcW w:w="2520" w:type="dxa"/>
          </w:tcPr>
          <w:p w:rsidR="006C09D1" w:rsidRPr="00406411" w:rsidRDefault="006C09D1" w:rsidP="00F07CC0">
            <w:pPr>
              <w:rPr>
                <w:rFonts w:eastAsia="Times New Roman"/>
                <w:i/>
              </w:rPr>
            </w:pPr>
            <w:r w:rsidRPr="00406411">
              <w:rPr>
                <w:rFonts w:eastAsia="Times New Roman"/>
                <w:i/>
              </w:rPr>
              <w:t>general public</w:t>
            </w:r>
          </w:p>
        </w:tc>
        <w:tc>
          <w:tcPr>
            <w:tcW w:w="2250" w:type="dxa"/>
          </w:tcPr>
          <w:p w:rsidR="006C09D1" w:rsidRPr="00406411" w:rsidRDefault="006C09D1" w:rsidP="00F07CC0">
            <w:pPr>
              <w:rPr>
                <w:rFonts w:eastAsia="Times New Roman"/>
                <w:i/>
              </w:rPr>
            </w:pPr>
            <w:r w:rsidRPr="00406411">
              <w:rPr>
                <w:rFonts w:eastAsia="Times New Roman"/>
                <w:i/>
              </w:rPr>
              <w:t>to inform</w:t>
            </w:r>
          </w:p>
        </w:tc>
        <w:tc>
          <w:tcPr>
            <w:tcW w:w="3330" w:type="dxa"/>
          </w:tcPr>
          <w:p w:rsidR="006C09D1" w:rsidRPr="00406411" w:rsidRDefault="006C09D1" w:rsidP="00F07CC0">
            <w:pPr>
              <w:rPr>
                <w:rFonts w:eastAsia="Times New Roman"/>
                <w:i/>
              </w:rPr>
            </w:pPr>
            <w:r w:rsidRPr="00406411">
              <w:rPr>
                <w:rFonts w:eastAsia="Times New Roman"/>
                <w:i/>
              </w:rPr>
              <w:t>columns, quoted speech, often use of passive voice, formal, content word titles, etc.</w:t>
            </w:r>
          </w:p>
        </w:tc>
      </w:tr>
      <w:tr w:rsidR="006C09D1" w:rsidTr="00BE4C99">
        <w:trPr>
          <w:trHeight w:val="544"/>
        </w:trPr>
        <w:tc>
          <w:tcPr>
            <w:tcW w:w="1620" w:type="dxa"/>
          </w:tcPr>
          <w:p w:rsidR="006C09D1" w:rsidRDefault="006C09D1" w:rsidP="00F07CC0">
            <w:pPr>
              <w:rPr>
                <w:rFonts w:eastAsia="Times New Roman"/>
              </w:rPr>
            </w:pPr>
            <w:r>
              <w:rPr>
                <w:rFonts w:eastAsia="Times New Roman"/>
              </w:rPr>
              <w:t>advertisement</w:t>
            </w:r>
          </w:p>
          <w:p w:rsidR="006C09D1" w:rsidRPr="00F856DF" w:rsidRDefault="006C09D1" w:rsidP="00F07CC0">
            <w:pPr>
              <w:rPr>
                <w:rFonts w:eastAsia="Times New Roman"/>
                <w:b/>
              </w:rPr>
            </w:pPr>
            <w:r w:rsidRPr="00F856DF">
              <w:rPr>
                <w:rFonts w:eastAsia="Times New Roman"/>
                <w:b/>
              </w:rPr>
              <w:t>5</w:t>
            </w:r>
          </w:p>
        </w:tc>
        <w:tc>
          <w:tcPr>
            <w:tcW w:w="2520" w:type="dxa"/>
          </w:tcPr>
          <w:p w:rsidR="006C09D1" w:rsidRPr="00406411" w:rsidRDefault="006C09D1" w:rsidP="00F07CC0">
            <w:pPr>
              <w:rPr>
                <w:rFonts w:eastAsia="Times New Roman"/>
                <w:i/>
              </w:rPr>
            </w:pPr>
            <w:r w:rsidRPr="00406411">
              <w:rPr>
                <w:rFonts w:eastAsia="Times New Roman"/>
                <w:i/>
              </w:rPr>
              <w:t>general public</w:t>
            </w:r>
          </w:p>
        </w:tc>
        <w:tc>
          <w:tcPr>
            <w:tcW w:w="2250" w:type="dxa"/>
          </w:tcPr>
          <w:p w:rsidR="006C09D1" w:rsidRPr="00406411" w:rsidRDefault="006C09D1" w:rsidP="00F07CC0">
            <w:pPr>
              <w:rPr>
                <w:rFonts w:eastAsia="Times New Roman"/>
                <w:i/>
              </w:rPr>
            </w:pPr>
            <w:r w:rsidRPr="00406411">
              <w:rPr>
                <w:rFonts w:eastAsia="Times New Roman"/>
                <w:i/>
              </w:rPr>
              <w:t>to persuade</w:t>
            </w:r>
          </w:p>
        </w:tc>
        <w:tc>
          <w:tcPr>
            <w:tcW w:w="3330" w:type="dxa"/>
          </w:tcPr>
          <w:p w:rsidR="006C09D1" w:rsidRPr="00406411" w:rsidRDefault="006C09D1" w:rsidP="00F07CC0">
            <w:pPr>
              <w:rPr>
                <w:rFonts w:eastAsia="Times New Roman"/>
                <w:i/>
              </w:rPr>
            </w:pPr>
            <w:r w:rsidRPr="00406411">
              <w:rPr>
                <w:rFonts w:eastAsia="Times New Roman"/>
                <w:i/>
              </w:rPr>
              <w:t>catchy phrases, descriptive adjectives, exclamation marks, bold, imagery, etc.</w:t>
            </w:r>
          </w:p>
        </w:tc>
      </w:tr>
      <w:tr w:rsidR="006C09D1" w:rsidTr="00BE4C99">
        <w:trPr>
          <w:trHeight w:val="571"/>
        </w:trPr>
        <w:tc>
          <w:tcPr>
            <w:tcW w:w="1620" w:type="dxa"/>
          </w:tcPr>
          <w:p w:rsidR="006C09D1" w:rsidRDefault="006C09D1" w:rsidP="00F07CC0">
            <w:pPr>
              <w:rPr>
                <w:rFonts w:eastAsia="Times New Roman"/>
              </w:rPr>
            </w:pPr>
            <w:r>
              <w:rPr>
                <w:rFonts w:eastAsia="Times New Roman"/>
              </w:rPr>
              <w:t>fairy tale</w:t>
            </w:r>
          </w:p>
          <w:p w:rsidR="006C09D1" w:rsidRPr="00F856DF" w:rsidRDefault="006C09D1" w:rsidP="00F07CC0">
            <w:pPr>
              <w:rPr>
                <w:rFonts w:eastAsia="Times New Roman"/>
                <w:b/>
              </w:rPr>
            </w:pPr>
            <w:r w:rsidRPr="00F856DF">
              <w:rPr>
                <w:rFonts w:eastAsia="Times New Roman"/>
                <w:b/>
              </w:rPr>
              <w:t>8</w:t>
            </w:r>
          </w:p>
        </w:tc>
        <w:tc>
          <w:tcPr>
            <w:tcW w:w="2520" w:type="dxa"/>
          </w:tcPr>
          <w:p w:rsidR="006C09D1" w:rsidRPr="00406411" w:rsidRDefault="006C09D1" w:rsidP="00F07CC0">
            <w:pPr>
              <w:rPr>
                <w:rFonts w:eastAsia="Times New Roman"/>
                <w:i/>
              </w:rPr>
            </w:pPr>
            <w:r w:rsidRPr="00406411">
              <w:rPr>
                <w:rFonts w:eastAsia="Times New Roman"/>
                <w:i/>
              </w:rPr>
              <w:t>children, general public</w:t>
            </w:r>
          </w:p>
        </w:tc>
        <w:tc>
          <w:tcPr>
            <w:tcW w:w="2250" w:type="dxa"/>
          </w:tcPr>
          <w:p w:rsidR="006C09D1" w:rsidRPr="00406411" w:rsidRDefault="006C09D1" w:rsidP="00F07CC0">
            <w:pPr>
              <w:rPr>
                <w:rFonts w:eastAsia="Times New Roman"/>
                <w:i/>
              </w:rPr>
            </w:pPr>
            <w:r w:rsidRPr="00406411">
              <w:rPr>
                <w:rFonts w:eastAsia="Times New Roman"/>
                <w:i/>
              </w:rPr>
              <w:t>to entertain</w:t>
            </w:r>
          </w:p>
        </w:tc>
        <w:tc>
          <w:tcPr>
            <w:tcW w:w="3330" w:type="dxa"/>
          </w:tcPr>
          <w:p w:rsidR="006C09D1" w:rsidRPr="00406411" w:rsidRDefault="006C09D1" w:rsidP="00F07CC0">
            <w:pPr>
              <w:rPr>
                <w:rFonts w:eastAsia="Times New Roman"/>
                <w:i/>
              </w:rPr>
            </w:pPr>
            <w:r w:rsidRPr="00406411">
              <w:rPr>
                <w:rFonts w:eastAsia="Times New Roman"/>
                <w:i/>
              </w:rPr>
              <w:t>lots of descriptive adjectives, catch phrases, paragraphs, etc.</w:t>
            </w:r>
          </w:p>
        </w:tc>
      </w:tr>
      <w:tr w:rsidR="006C09D1" w:rsidTr="00BE4C99">
        <w:trPr>
          <w:trHeight w:val="571"/>
        </w:trPr>
        <w:tc>
          <w:tcPr>
            <w:tcW w:w="1620" w:type="dxa"/>
          </w:tcPr>
          <w:p w:rsidR="006C09D1" w:rsidRDefault="006C09D1" w:rsidP="00F07CC0">
            <w:pPr>
              <w:rPr>
                <w:rFonts w:eastAsia="Times New Roman"/>
              </w:rPr>
            </w:pPr>
            <w:r>
              <w:rPr>
                <w:rFonts w:eastAsia="Times New Roman"/>
              </w:rPr>
              <w:t>postcard</w:t>
            </w:r>
          </w:p>
        </w:tc>
        <w:tc>
          <w:tcPr>
            <w:tcW w:w="2520" w:type="dxa"/>
          </w:tcPr>
          <w:p w:rsidR="006C09D1" w:rsidRPr="00406411" w:rsidRDefault="006C09D1" w:rsidP="00F07CC0">
            <w:pPr>
              <w:rPr>
                <w:rFonts w:eastAsia="Times New Roman"/>
                <w:i/>
              </w:rPr>
            </w:pPr>
            <w:r w:rsidRPr="00406411">
              <w:rPr>
                <w:rFonts w:eastAsia="Times New Roman"/>
                <w:i/>
              </w:rPr>
              <w:t>friend, family members</w:t>
            </w:r>
          </w:p>
        </w:tc>
        <w:tc>
          <w:tcPr>
            <w:tcW w:w="2250" w:type="dxa"/>
          </w:tcPr>
          <w:p w:rsidR="006C09D1" w:rsidRPr="00406411" w:rsidRDefault="006C09D1" w:rsidP="00F07CC0">
            <w:pPr>
              <w:rPr>
                <w:rFonts w:eastAsia="Times New Roman"/>
                <w:i/>
              </w:rPr>
            </w:pPr>
            <w:r w:rsidRPr="00406411">
              <w:rPr>
                <w:rFonts w:eastAsia="Times New Roman"/>
                <w:i/>
              </w:rPr>
              <w:t>to inform, to share emotions/feelings</w:t>
            </w:r>
          </w:p>
        </w:tc>
        <w:tc>
          <w:tcPr>
            <w:tcW w:w="3330" w:type="dxa"/>
          </w:tcPr>
          <w:p w:rsidR="006C09D1" w:rsidRPr="00406411" w:rsidRDefault="006C09D1" w:rsidP="00F07CC0">
            <w:pPr>
              <w:rPr>
                <w:rFonts w:eastAsia="Times New Roman"/>
                <w:i/>
              </w:rPr>
            </w:pPr>
            <w:r w:rsidRPr="00406411">
              <w:rPr>
                <w:rFonts w:eastAsia="Times New Roman"/>
                <w:i/>
              </w:rPr>
              <w:t>short sentences, not always full sentences, descriptions</w:t>
            </w:r>
          </w:p>
        </w:tc>
      </w:tr>
      <w:tr w:rsidR="006C09D1" w:rsidTr="00BE4C99">
        <w:trPr>
          <w:trHeight w:val="571"/>
        </w:trPr>
        <w:tc>
          <w:tcPr>
            <w:tcW w:w="1620" w:type="dxa"/>
          </w:tcPr>
          <w:p w:rsidR="006C09D1" w:rsidRDefault="006C09D1" w:rsidP="00F07CC0">
            <w:pPr>
              <w:rPr>
                <w:rFonts w:eastAsia="Times New Roman"/>
              </w:rPr>
            </w:pPr>
            <w:r>
              <w:rPr>
                <w:rFonts w:eastAsia="Times New Roman"/>
              </w:rPr>
              <w:t xml:space="preserve">menu </w:t>
            </w:r>
          </w:p>
          <w:p w:rsidR="006C09D1" w:rsidRPr="00F856DF" w:rsidRDefault="006C09D1" w:rsidP="00F07CC0">
            <w:pPr>
              <w:rPr>
                <w:rFonts w:eastAsia="Times New Roman"/>
                <w:b/>
              </w:rPr>
            </w:pPr>
            <w:r w:rsidRPr="00F856DF">
              <w:rPr>
                <w:rFonts w:eastAsia="Times New Roman"/>
                <w:b/>
              </w:rPr>
              <w:t>7</w:t>
            </w:r>
          </w:p>
        </w:tc>
        <w:tc>
          <w:tcPr>
            <w:tcW w:w="2520" w:type="dxa"/>
          </w:tcPr>
          <w:p w:rsidR="006C09D1" w:rsidRPr="00406411" w:rsidRDefault="006C09D1" w:rsidP="00F07CC0">
            <w:pPr>
              <w:rPr>
                <w:rFonts w:eastAsia="Times New Roman"/>
                <w:i/>
              </w:rPr>
            </w:pPr>
            <w:r w:rsidRPr="00406411">
              <w:rPr>
                <w:rFonts w:eastAsia="Times New Roman"/>
                <w:i/>
              </w:rPr>
              <w:t>general public</w:t>
            </w:r>
          </w:p>
        </w:tc>
        <w:tc>
          <w:tcPr>
            <w:tcW w:w="2250" w:type="dxa"/>
          </w:tcPr>
          <w:p w:rsidR="006C09D1" w:rsidRPr="00406411" w:rsidRDefault="006C09D1" w:rsidP="00F07CC0">
            <w:pPr>
              <w:rPr>
                <w:rFonts w:eastAsia="Times New Roman"/>
                <w:i/>
              </w:rPr>
            </w:pPr>
            <w:r w:rsidRPr="00406411">
              <w:rPr>
                <w:rFonts w:eastAsia="Times New Roman"/>
                <w:i/>
              </w:rPr>
              <w:t>to inform, to persuade, to instruct</w:t>
            </w:r>
          </w:p>
        </w:tc>
        <w:tc>
          <w:tcPr>
            <w:tcW w:w="3330" w:type="dxa"/>
          </w:tcPr>
          <w:p w:rsidR="006C09D1" w:rsidRPr="00406411" w:rsidRDefault="006C09D1" w:rsidP="00F07CC0">
            <w:pPr>
              <w:rPr>
                <w:rFonts w:eastAsia="Times New Roman"/>
                <w:i/>
              </w:rPr>
            </w:pPr>
            <w:r w:rsidRPr="00406411">
              <w:rPr>
                <w:rFonts w:eastAsia="Times New Roman"/>
                <w:i/>
              </w:rPr>
              <w:t>lists of items with prices beside, descriptions of foods, folded, sections with titles, etc.</w:t>
            </w:r>
          </w:p>
        </w:tc>
      </w:tr>
      <w:tr w:rsidR="006C09D1" w:rsidTr="00BE4C99">
        <w:trPr>
          <w:trHeight w:val="571"/>
        </w:trPr>
        <w:tc>
          <w:tcPr>
            <w:tcW w:w="1620" w:type="dxa"/>
          </w:tcPr>
          <w:p w:rsidR="006C09D1" w:rsidRDefault="006C09D1" w:rsidP="00F07CC0">
            <w:pPr>
              <w:rPr>
                <w:rFonts w:eastAsia="Times New Roman"/>
              </w:rPr>
            </w:pPr>
            <w:r>
              <w:rPr>
                <w:rFonts w:eastAsia="Times New Roman"/>
              </w:rPr>
              <w:t>text</w:t>
            </w:r>
          </w:p>
          <w:p w:rsidR="006C09D1" w:rsidRPr="00F856DF" w:rsidRDefault="006C09D1" w:rsidP="00F07CC0">
            <w:pPr>
              <w:rPr>
                <w:rFonts w:eastAsia="Times New Roman"/>
                <w:b/>
              </w:rPr>
            </w:pPr>
            <w:r w:rsidRPr="00F856DF">
              <w:rPr>
                <w:rFonts w:eastAsia="Times New Roman"/>
                <w:b/>
              </w:rPr>
              <w:t>6</w:t>
            </w:r>
          </w:p>
        </w:tc>
        <w:tc>
          <w:tcPr>
            <w:tcW w:w="2520" w:type="dxa"/>
          </w:tcPr>
          <w:p w:rsidR="006C09D1" w:rsidRPr="00406411" w:rsidRDefault="006C09D1" w:rsidP="00F07CC0">
            <w:pPr>
              <w:rPr>
                <w:rFonts w:eastAsia="Times New Roman"/>
                <w:i/>
              </w:rPr>
            </w:pPr>
            <w:r w:rsidRPr="00406411">
              <w:rPr>
                <w:rFonts w:eastAsia="Times New Roman"/>
                <w:i/>
              </w:rPr>
              <w:t>friends, family, closer acquaintances</w:t>
            </w:r>
          </w:p>
        </w:tc>
        <w:tc>
          <w:tcPr>
            <w:tcW w:w="2250" w:type="dxa"/>
          </w:tcPr>
          <w:p w:rsidR="006C09D1" w:rsidRPr="00406411" w:rsidRDefault="006C09D1" w:rsidP="00F07CC0">
            <w:pPr>
              <w:rPr>
                <w:rFonts w:eastAsia="Times New Roman"/>
                <w:i/>
              </w:rPr>
            </w:pPr>
            <w:r w:rsidRPr="00406411">
              <w:rPr>
                <w:rFonts w:eastAsia="Times New Roman"/>
                <w:i/>
              </w:rPr>
              <w:t>to relate/share feelings, etc.</w:t>
            </w:r>
          </w:p>
        </w:tc>
        <w:tc>
          <w:tcPr>
            <w:tcW w:w="3330" w:type="dxa"/>
          </w:tcPr>
          <w:p w:rsidR="006C09D1" w:rsidRPr="00406411" w:rsidRDefault="006C09D1" w:rsidP="00F07CC0">
            <w:pPr>
              <w:rPr>
                <w:rFonts w:eastAsia="Times New Roman"/>
                <w:i/>
              </w:rPr>
            </w:pPr>
            <w:r w:rsidRPr="00406411">
              <w:rPr>
                <w:rFonts w:eastAsia="Times New Roman"/>
                <w:i/>
              </w:rPr>
              <w:t>Abbreviations, acronyms, short, not full sentences always, not always punctuated, icons</w:t>
            </w:r>
          </w:p>
        </w:tc>
      </w:tr>
      <w:tr w:rsidR="006C09D1" w:rsidTr="00BE4C99">
        <w:trPr>
          <w:trHeight w:val="571"/>
        </w:trPr>
        <w:tc>
          <w:tcPr>
            <w:tcW w:w="1620" w:type="dxa"/>
          </w:tcPr>
          <w:p w:rsidR="006C09D1" w:rsidRDefault="006C09D1" w:rsidP="00F07CC0">
            <w:pPr>
              <w:rPr>
                <w:rFonts w:eastAsia="Times New Roman"/>
              </w:rPr>
            </w:pPr>
            <w:r>
              <w:rPr>
                <w:rFonts w:eastAsia="Times New Roman"/>
              </w:rPr>
              <w:t>manual</w:t>
            </w:r>
          </w:p>
        </w:tc>
        <w:tc>
          <w:tcPr>
            <w:tcW w:w="2520" w:type="dxa"/>
          </w:tcPr>
          <w:p w:rsidR="006C09D1" w:rsidRPr="00406411" w:rsidRDefault="006C09D1" w:rsidP="00F07CC0">
            <w:pPr>
              <w:rPr>
                <w:rFonts w:eastAsia="Times New Roman"/>
                <w:i/>
              </w:rPr>
            </w:pPr>
            <w:r w:rsidRPr="00406411">
              <w:rPr>
                <w:rFonts w:eastAsia="Times New Roman"/>
                <w:i/>
              </w:rPr>
              <w:t>staff, employees, general public</w:t>
            </w:r>
          </w:p>
        </w:tc>
        <w:tc>
          <w:tcPr>
            <w:tcW w:w="2250" w:type="dxa"/>
          </w:tcPr>
          <w:p w:rsidR="006C09D1" w:rsidRPr="00406411" w:rsidRDefault="006C09D1" w:rsidP="00F07CC0">
            <w:pPr>
              <w:rPr>
                <w:rFonts w:eastAsia="Times New Roman"/>
                <w:i/>
              </w:rPr>
            </w:pPr>
            <w:r w:rsidRPr="00406411">
              <w:rPr>
                <w:rFonts w:eastAsia="Times New Roman"/>
                <w:i/>
              </w:rPr>
              <w:t>to instruct</w:t>
            </w:r>
          </w:p>
        </w:tc>
        <w:tc>
          <w:tcPr>
            <w:tcW w:w="3330" w:type="dxa"/>
          </w:tcPr>
          <w:p w:rsidR="006C09D1" w:rsidRPr="00406411" w:rsidRDefault="006C09D1" w:rsidP="00F07CC0">
            <w:pPr>
              <w:rPr>
                <w:rFonts w:eastAsia="Times New Roman"/>
                <w:i/>
              </w:rPr>
            </w:pPr>
            <w:r w:rsidRPr="00406411">
              <w:rPr>
                <w:rFonts w:eastAsia="Times New Roman"/>
                <w:i/>
              </w:rPr>
              <w:t>instructions, lists, numbers, points, etc.</w:t>
            </w:r>
          </w:p>
        </w:tc>
      </w:tr>
      <w:tr w:rsidR="006C09D1" w:rsidTr="00BE4C99">
        <w:trPr>
          <w:trHeight w:val="571"/>
        </w:trPr>
        <w:tc>
          <w:tcPr>
            <w:tcW w:w="1620" w:type="dxa"/>
          </w:tcPr>
          <w:p w:rsidR="006C09D1" w:rsidRDefault="006C09D1" w:rsidP="00F07CC0">
            <w:pPr>
              <w:rPr>
                <w:rFonts w:eastAsia="Times New Roman"/>
              </w:rPr>
            </w:pPr>
            <w:r>
              <w:rPr>
                <w:rFonts w:eastAsia="Times New Roman"/>
              </w:rPr>
              <w:t>bulletin</w:t>
            </w:r>
          </w:p>
        </w:tc>
        <w:tc>
          <w:tcPr>
            <w:tcW w:w="2520" w:type="dxa"/>
          </w:tcPr>
          <w:p w:rsidR="006C09D1" w:rsidRPr="00406411" w:rsidRDefault="006C09D1" w:rsidP="00F07CC0">
            <w:pPr>
              <w:rPr>
                <w:rFonts w:eastAsia="Times New Roman"/>
                <w:i/>
              </w:rPr>
            </w:pPr>
            <w:r w:rsidRPr="00406411">
              <w:rPr>
                <w:rFonts w:eastAsia="Times New Roman"/>
                <w:i/>
              </w:rPr>
              <w:t>general public</w:t>
            </w:r>
          </w:p>
        </w:tc>
        <w:tc>
          <w:tcPr>
            <w:tcW w:w="2250" w:type="dxa"/>
          </w:tcPr>
          <w:p w:rsidR="006C09D1" w:rsidRPr="00406411" w:rsidRDefault="006C09D1" w:rsidP="00F07CC0">
            <w:pPr>
              <w:rPr>
                <w:rFonts w:eastAsia="Times New Roman"/>
                <w:i/>
              </w:rPr>
            </w:pPr>
            <w:r w:rsidRPr="00406411">
              <w:rPr>
                <w:rFonts w:eastAsia="Times New Roman"/>
                <w:i/>
              </w:rPr>
              <w:t>to inform</w:t>
            </w:r>
          </w:p>
        </w:tc>
        <w:tc>
          <w:tcPr>
            <w:tcW w:w="3330" w:type="dxa"/>
          </w:tcPr>
          <w:p w:rsidR="006C09D1" w:rsidRPr="00406411" w:rsidRDefault="006C09D1" w:rsidP="00F07CC0">
            <w:pPr>
              <w:rPr>
                <w:rFonts w:eastAsia="Times New Roman"/>
                <w:i/>
              </w:rPr>
            </w:pPr>
            <w:r w:rsidRPr="00406411">
              <w:rPr>
                <w:rFonts w:eastAsia="Times New Roman"/>
                <w:i/>
              </w:rPr>
              <w:t>sections, images, bolded titles, point form information, imagery to catch attention</w:t>
            </w:r>
          </w:p>
        </w:tc>
      </w:tr>
      <w:tr w:rsidR="006C09D1" w:rsidTr="00BE4C99">
        <w:trPr>
          <w:trHeight w:val="571"/>
        </w:trPr>
        <w:tc>
          <w:tcPr>
            <w:tcW w:w="1620" w:type="dxa"/>
          </w:tcPr>
          <w:p w:rsidR="006C09D1" w:rsidRDefault="006C09D1" w:rsidP="00F07CC0">
            <w:pPr>
              <w:rPr>
                <w:rFonts w:eastAsia="Times New Roman"/>
              </w:rPr>
            </w:pPr>
            <w:r w:rsidRPr="00ED1365">
              <w:rPr>
                <w:rFonts w:eastAsia="Times New Roman"/>
              </w:rPr>
              <w:t>email</w:t>
            </w:r>
          </w:p>
          <w:p w:rsidR="006C09D1" w:rsidRPr="00F856DF" w:rsidRDefault="006C09D1" w:rsidP="00F07CC0">
            <w:pPr>
              <w:rPr>
                <w:rFonts w:eastAsia="Times New Roman"/>
                <w:b/>
              </w:rPr>
            </w:pPr>
            <w:r w:rsidRPr="00F856DF">
              <w:rPr>
                <w:rFonts w:eastAsia="Times New Roman"/>
                <w:b/>
              </w:rPr>
              <w:t>1</w:t>
            </w:r>
          </w:p>
        </w:tc>
        <w:tc>
          <w:tcPr>
            <w:tcW w:w="2520" w:type="dxa"/>
          </w:tcPr>
          <w:p w:rsidR="006C09D1" w:rsidRPr="00406411" w:rsidRDefault="006C09D1" w:rsidP="00F07CC0">
            <w:pPr>
              <w:rPr>
                <w:rFonts w:eastAsia="Times New Roman"/>
                <w:i/>
              </w:rPr>
            </w:pPr>
            <w:r w:rsidRPr="00406411">
              <w:rPr>
                <w:rFonts w:eastAsia="Times New Roman"/>
                <w:i/>
              </w:rPr>
              <w:t>friends, co-workers, boss, colleagues, etc.</w:t>
            </w:r>
          </w:p>
        </w:tc>
        <w:tc>
          <w:tcPr>
            <w:tcW w:w="2250" w:type="dxa"/>
          </w:tcPr>
          <w:p w:rsidR="006C09D1" w:rsidRPr="00406411" w:rsidRDefault="006C09D1" w:rsidP="00F07CC0">
            <w:pPr>
              <w:rPr>
                <w:rFonts w:eastAsia="Times New Roman"/>
                <w:i/>
              </w:rPr>
            </w:pPr>
            <w:r w:rsidRPr="00406411">
              <w:rPr>
                <w:rFonts w:eastAsia="Times New Roman"/>
                <w:i/>
              </w:rPr>
              <w:t>to inform, to request, to share feelings, etc.</w:t>
            </w:r>
          </w:p>
        </w:tc>
        <w:tc>
          <w:tcPr>
            <w:tcW w:w="3330" w:type="dxa"/>
          </w:tcPr>
          <w:p w:rsidR="006C09D1" w:rsidRPr="00406411" w:rsidRDefault="006C09D1" w:rsidP="00F07CC0">
            <w:pPr>
              <w:rPr>
                <w:rFonts w:eastAsia="Times New Roman"/>
                <w:i/>
              </w:rPr>
            </w:pPr>
            <w:r w:rsidRPr="00406411">
              <w:rPr>
                <w:rFonts w:eastAsia="Times New Roman"/>
                <w:i/>
              </w:rPr>
              <w:t>Greetings, paragraphs usually not indented, attachments, etc.</w:t>
            </w:r>
          </w:p>
        </w:tc>
      </w:tr>
      <w:tr w:rsidR="006C09D1" w:rsidTr="00BE4C99">
        <w:trPr>
          <w:trHeight w:val="314"/>
        </w:trPr>
        <w:tc>
          <w:tcPr>
            <w:tcW w:w="1620" w:type="dxa"/>
          </w:tcPr>
          <w:p w:rsidR="006C09D1" w:rsidRDefault="006C09D1" w:rsidP="00F07CC0">
            <w:pPr>
              <w:rPr>
                <w:rFonts w:eastAsia="Times New Roman"/>
              </w:rPr>
            </w:pPr>
            <w:r>
              <w:rPr>
                <w:rFonts w:eastAsia="Times New Roman"/>
              </w:rPr>
              <w:t>sign</w:t>
            </w:r>
          </w:p>
        </w:tc>
        <w:tc>
          <w:tcPr>
            <w:tcW w:w="2520" w:type="dxa"/>
          </w:tcPr>
          <w:p w:rsidR="006C09D1" w:rsidRPr="00406411" w:rsidRDefault="006C09D1" w:rsidP="00F07CC0">
            <w:pPr>
              <w:rPr>
                <w:rFonts w:eastAsia="Times New Roman"/>
                <w:i/>
              </w:rPr>
            </w:pPr>
            <w:r w:rsidRPr="00406411">
              <w:rPr>
                <w:rFonts w:eastAsia="Times New Roman"/>
                <w:i/>
              </w:rPr>
              <w:t>general public</w:t>
            </w:r>
          </w:p>
        </w:tc>
        <w:tc>
          <w:tcPr>
            <w:tcW w:w="2250" w:type="dxa"/>
          </w:tcPr>
          <w:p w:rsidR="006C09D1" w:rsidRPr="00406411" w:rsidRDefault="006C09D1" w:rsidP="00F07CC0">
            <w:pPr>
              <w:rPr>
                <w:rFonts w:eastAsia="Times New Roman"/>
                <w:i/>
              </w:rPr>
            </w:pPr>
            <w:r w:rsidRPr="00406411">
              <w:rPr>
                <w:rFonts w:eastAsia="Times New Roman"/>
                <w:i/>
              </w:rPr>
              <w:t>to inform; to instruct</w:t>
            </w:r>
          </w:p>
        </w:tc>
        <w:tc>
          <w:tcPr>
            <w:tcW w:w="3330" w:type="dxa"/>
          </w:tcPr>
          <w:p w:rsidR="006C09D1" w:rsidRPr="00406411" w:rsidRDefault="006C09D1" w:rsidP="00F07CC0">
            <w:pPr>
              <w:rPr>
                <w:rFonts w:eastAsia="Times New Roman"/>
                <w:i/>
              </w:rPr>
            </w:pPr>
            <w:r w:rsidRPr="00406411">
              <w:rPr>
                <w:rFonts w:eastAsia="Times New Roman"/>
                <w:i/>
              </w:rPr>
              <w:t>one or two-words, image, color</w:t>
            </w:r>
          </w:p>
        </w:tc>
      </w:tr>
      <w:tr w:rsidR="006C09D1" w:rsidTr="00BE4C99">
        <w:trPr>
          <w:trHeight w:val="571"/>
        </w:trPr>
        <w:tc>
          <w:tcPr>
            <w:tcW w:w="1620" w:type="dxa"/>
          </w:tcPr>
          <w:p w:rsidR="006C09D1" w:rsidRDefault="006C09D1" w:rsidP="00F07CC0">
            <w:pPr>
              <w:rPr>
                <w:rFonts w:eastAsia="Times New Roman"/>
              </w:rPr>
            </w:pPr>
            <w:r>
              <w:rPr>
                <w:rFonts w:eastAsia="Times New Roman"/>
              </w:rPr>
              <w:t>report</w:t>
            </w:r>
          </w:p>
        </w:tc>
        <w:tc>
          <w:tcPr>
            <w:tcW w:w="2520" w:type="dxa"/>
          </w:tcPr>
          <w:p w:rsidR="006C09D1" w:rsidRPr="00406411" w:rsidRDefault="006C09D1" w:rsidP="00F07CC0">
            <w:pPr>
              <w:rPr>
                <w:rFonts w:eastAsia="Times New Roman"/>
                <w:i/>
              </w:rPr>
            </w:pPr>
            <w:r w:rsidRPr="00406411">
              <w:rPr>
                <w:rFonts w:eastAsia="Times New Roman"/>
                <w:i/>
              </w:rPr>
              <w:t>boss, board, etc.</w:t>
            </w:r>
          </w:p>
        </w:tc>
        <w:tc>
          <w:tcPr>
            <w:tcW w:w="2250" w:type="dxa"/>
          </w:tcPr>
          <w:p w:rsidR="006C09D1" w:rsidRPr="00406411" w:rsidRDefault="006C09D1" w:rsidP="00F07CC0">
            <w:pPr>
              <w:rPr>
                <w:rFonts w:eastAsia="Times New Roman"/>
                <w:i/>
              </w:rPr>
            </w:pPr>
            <w:r w:rsidRPr="00406411">
              <w:rPr>
                <w:rFonts w:eastAsia="Times New Roman"/>
                <w:i/>
              </w:rPr>
              <w:t>to inform; to summarize, etc.</w:t>
            </w:r>
          </w:p>
        </w:tc>
        <w:tc>
          <w:tcPr>
            <w:tcW w:w="3330" w:type="dxa"/>
          </w:tcPr>
          <w:p w:rsidR="006C09D1" w:rsidRPr="00406411" w:rsidRDefault="006C09D1" w:rsidP="00F07CC0">
            <w:pPr>
              <w:rPr>
                <w:rFonts w:eastAsia="Times New Roman"/>
                <w:i/>
              </w:rPr>
            </w:pPr>
            <w:r w:rsidRPr="00406411">
              <w:rPr>
                <w:rFonts w:eastAsia="Times New Roman"/>
                <w:i/>
              </w:rPr>
              <w:t xml:space="preserve">could be paragraph style, could include points or lists </w:t>
            </w:r>
            <w:r w:rsidRPr="00406411">
              <w:rPr>
                <w:rFonts w:eastAsia="Times New Roman"/>
                <w:i/>
              </w:rPr>
              <w:lastRenderedPageBreak/>
              <w:t>(accomplishments, etc.), formal language, acronyms, etc.</w:t>
            </w:r>
          </w:p>
        </w:tc>
      </w:tr>
      <w:tr w:rsidR="006C09D1" w:rsidTr="00BE4C99">
        <w:trPr>
          <w:trHeight w:val="571"/>
        </w:trPr>
        <w:tc>
          <w:tcPr>
            <w:tcW w:w="1620" w:type="dxa"/>
          </w:tcPr>
          <w:p w:rsidR="006C09D1" w:rsidRDefault="006C09D1" w:rsidP="00F07CC0">
            <w:pPr>
              <w:rPr>
                <w:rFonts w:eastAsia="Times New Roman"/>
              </w:rPr>
            </w:pPr>
            <w:r>
              <w:rPr>
                <w:rFonts w:eastAsia="Times New Roman"/>
              </w:rPr>
              <w:lastRenderedPageBreak/>
              <w:t>memo</w:t>
            </w:r>
          </w:p>
        </w:tc>
        <w:tc>
          <w:tcPr>
            <w:tcW w:w="2520" w:type="dxa"/>
          </w:tcPr>
          <w:p w:rsidR="006C09D1" w:rsidRPr="00406411" w:rsidRDefault="006C09D1" w:rsidP="00F07CC0">
            <w:pPr>
              <w:rPr>
                <w:rFonts w:eastAsia="Times New Roman"/>
                <w:i/>
              </w:rPr>
            </w:pPr>
            <w:r w:rsidRPr="00406411">
              <w:rPr>
                <w:rFonts w:eastAsia="Times New Roman"/>
                <w:i/>
              </w:rPr>
              <w:t>staff, colleagues, boss</w:t>
            </w:r>
          </w:p>
        </w:tc>
        <w:tc>
          <w:tcPr>
            <w:tcW w:w="2250" w:type="dxa"/>
          </w:tcPr>
          <w:p w:rsidR="006C09D1" w:rsidRPr="00406411" w:rsidRDefault="006C09D1" w:rsidP="00F07CC0">
            <w:pPr>
              <w:rPr>
                <w:rFonts w:eastAsia="Times New Roman"/>
                <w:i/>
              </w:rPr>
            </w:pPr>
            <w:r w:rsidRPr="00406411">
              <w:rPr>
                <w:rFonts w:eastAsia="Times New Roman"/>
                <w:i/>
              </w:rPr>
              <w:t>to inform</w:t>
            </w:r>
          </w:p>
        </w:tc>
        <w:tc>
          <w:tcPr>
            <w:tcW w:w="3330" w:type="dxa"/>
          </w:tcPr>
          <w:p w:rsidR="006C09D1" w:rsidRPr="00406411" w:rsidRDefault="006C09D1" w:rsidP="00F07CC0">
            <w:pPr>
              <w:rPr>
                <w:rFonts w:eastAsia="Times New Roman"/>
                <w:i/>
              </w:rPr>
            </w:pPr>
            <w:r w:rsidRPr="00406411">
              <w:rPr>
                <w:rFonts w:eastAsia="Times New Roman"/>
                <w:i/>
              </w:rPr>
              <w:t>short, no indents, concise information</w:t>
            </w:r>
          </w:p>
        </w:tc>
      </w:tr>
    </w:tbl>
    <w:p w:rsidR="00837133" w:rsidRDefault="00837133" w:rsidP="00BE4C99">
      <w:pPr>
        <w:rPr>
          <w:szCs w:val="24"/>
          <w:lang w:val="en-CA"/>
        </w:rPr>
      </w:pPr>
    </w:p>
    <w:sectPr w:rsidR="00837133" w:rsidSect="004404C7">
      <w:headerReference w:type="default" r:id="rId35"/>
      <w:footerReference w:type="default" r:id="rId36"/>
      <w:headerReference w:type="first" r:id="rId37"/>
      <w:footerReference w:type="first" r:id="rId38"/>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C05" w:rsidRDefault="007E1C05" w:rsidP="00892499">
      <w:pPr>
        <w:spacing w:after="0" w:line="240" w:lineRule="auto"/>
      </w:pPr>
      <w:r>
        <w:separator/>
      </w:r>
    </w:p>
  </w:endnote>
  <w:endnote w:type="continuationSeparator" w:id="0">
    <w:p w:rsidR="007E1C05" w:rsidRDefault="007E1C05" w:rsidP="0089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C0" w:rsidRPr="00891073" w:rsidRDefault="00F07CC0">
    <w:pPr>
      <w:pStyle w:val="Footer"/>
      <w:rPr>
        <w:b/>
        <w:sz w:val="28"/>
      </w:rPr>
    </w:pPr>
    <w:r>
      <w:rPr>
        <w:b/>
        <w:sz w:val="28"/>
      </w:rPr>
      <w:t>Consumer Law: Consumer Problems and How to Make a Complaint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C0" w:rsidRPr="004534FC" w:rsidRDefault="00F07CC0" w:rsidP="00F07CC0">
    <w:pPr>
      <w:pStyle w:val="Footer"/>
      <w:tabs>
        <w:tab w:val="clear" w:pos="9360"/>
        <w:tab w:val="right" w:pos="9720"/>
      </w:tabs>
      <w:ind w:right="-360"/>
      <w:rPr>
        <w:b/>
      </w:rPr>
    </w:pPr>
    <w:r>
      <w:rPr>
        <w:b/>
        <w:noProof/>
      </w:rPr>
      <w:drawing>
        <wp:anchor distT="0" distB="0" distL="114300" distR="114300" simplePos="0" relativeHeight="251671552" behindDoc="1" locked="0" layoutInCell="1" allowOverlap="1">
          <wp:simplePos x="0" y="0"/>
          <wp:positionH relativeFrom="column">
            <wp:posOffset>4438650</wp:posOffset>
          </wp:positionH>
          <wp:positionV relativeFrom="paragraph">
            <wp:posOffset>-80010</wp:posOffset>
          </wp:positionV>
          <wp:extent cx="266700" cy="264297"/>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66700" cy="264297"/>
                  </a:xfrm>
                  <a:prstGeom prst="rect">
                    <a:avLst/>
                  </a:prstGeom>
                </pic:spPr>
              </pic:pic>
            </a:graphicData>
          </a:graphic>
        </wp:anchor>
      </w:drawing>
    </w:r>
    <w:r>
      <w:rPr>
        <w:b/>
        <w:noProof/>
      </w:rPr>
      <w:t xml:space="preserve">Learning about the Law: </w:t>
    </w:r>
    <w:r>
      <w:rPr>
        <w:noProof/>
      </w:rPr>
      <w:t>Young People and the Law</w:t>
    </w:r>
    <w:r>
      <w:rPr>
        <w:b/>
      </w:rPr>
      <w:tab/>
      <w:t xml:space="preserve">- </w:t>
    </w:r>
    <w:r>
      <w:rPr>
        <w:sz w:val="20"/>
      </w:rPr>
      <w:t>People’s Law School 2013</w:t>
    </w:r>
  </w:p>
  <w:p w:rsidR="00F07CC0" w:rsidRPr="00891073" w:rsidRDefault="00F07CC0" w:rsidP="007B7D93">
    <w:pPr>
      <w:pStyle w:val="Footer"/>
      <w:rPr>
        <w:b/>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C0" w:rsidRPr="004534FC" w:rsidRDefault="00F07CC0" w:rsidP="00F07CC0">
    <w:pPr>
      <w:pStyle w:val="Footer"/>
      <w:tabs>
        <w:tab w:val="clear" w:pos="9360"/>
        <w:tab w:val="right" w:pos="9720"/>
      </w:tabs>
      <w:ind w:right="-360"/>
      <w:rPr>
        <w:b/>
      </w:rPr>
    </w:pPr>
    <w:r>
      <w:rPr>
        <w:b/>
        <w:noProof/>
      </w:rPr>
      <w:drawing>
        <wp:anchor distT="0" distB="0" distL="114300" distR="114300" simplePos="0" relativeHeight="251669504" behindDoc="1" locked="0" layoutInCell="1" allowOverlap="1">
          <wp:simplePos x="0" y="0"/>
          <wp:positionH relativeFrom="column">
            <wp:posOffset>4438650</wp:posOffset>
          </wp:positionH>
          <wp:positionV relativeFrom="paragraph">
            <wp:posOffset>-80010</wp:posOffset>
          </wp:positionV>
          <wp:extent cx="266700" cy="264297"/>
          <wp:effectExtent l="0" t="0" r="0" b="254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66700" cy="264297"/>
                  </a:xfrm>
                  <a:prstGeom prst="rect">
                    <a:avLst/>
                  </a:prstGeom>
                </pic:spPr>
              </pic:pic>
            </a:graphicData>
          </a:graphic>
        </wp:anchor>
      </w:drawing>
    </w:r>
    <w:r>
      <w:rPr>
        <w:b/>
        <w:noProof/>
      </w:rPr>
      <w:t xml:space="preserve">Learning about the Law: </w:t>
    </w:r>
    <w:r>
      <w:rPr>
        <w:noProof/>
      </w:rPr>
      <w:t>Young People and the Law</w:t>
    </w:r>
    <w:r>
      <w:rPr>
        <w:b/>
      </w:rPr>
      <w:tab/>
      <w:t xml:space="preserve">- </w:t>
    </w:r>
    <w:r>
      <w:rPr>
        <w:sz w:val="20"/>
      </w:rPr>
      <w:t>People’s Law School 2013</w:t>
    </w:r>
  </w:p>
  <w:p w:rsidR="00F07CC0" w:rsidRPr="00F07CC0" w:rsidRDefault="00F07CC0" w:rsidP="00F07C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C0" w:rsidRPr="004534FC" w:rsidRDefault="00F07CC0" w:rsidP="00F07CC0">
    <w:pPr>
      <w:pStyle w:val="Footer"/>
      <w:tabs>
        <w:tab w:val="clear" w:pos="9360"/>
        <w:tab w:val="right" w:pos="9720"/>
      </w:tabs>
      <w:ind w:right="-360"/>
      <w:rPr>
        <w:b/>
      </w:rPr>
    </w:pPr>
    <w:r>
      <w:rPr>
        <w:b/>
        <w:noProof/>
      </w:rPr>
      <w:drawing>
        <wp:anchor distT="0" distB="0" distL="114300" distR="114300" simplePos="0" relativeHeight="251673600" behindDoc="1" locked="0" layoutInCell="1" allowOverlap="1">
          <wp:simplePos x="0" y="0"/>
          <wp:positionH relativeFrom="column">
            <wp:posOffset>4438650</wp:posOffset>
          </wp:positionH>
          <wp:positionV relativeFrom="paragraph">
            <wp:posOffset>-80010</wp:posOffset>
          </wp:positionV>
          <wp:extent cx="266700" cy="264297"/>
          <wp:effectExtent l="0" t="0" r="0" b="254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66700" cy="264297"/>
                  </a:xfrm>
                  <a:prstGeom prst="rect">
                    <a:avLst/>
                  </a:prstGeom>
                </pic:spPr>
              </pic:pic>
            </a:graphicData>
          </a:graphic>
        </wp:anchor>
      </w:drawing>
    </w:r>
    <w:r>
      <w:rPr>
        <w:b/>
        <w:noProof/>
      </w:rPr>
      <w:t xml:space="preserve">Learning about the Law: </w:t>
    </w:r>
    <w:r>
      <w:rPr>
        <w:noProof/>
      </w:rPr>
      <w:t>Young People and the Law</w:t>
    </w:r>
    <w:r>
      <w:rPr>
        <w:b/>
      </w:rPr>
      <w:tab/>
      <w:t xml:space="preserve">- </w:t>
    </w:r>
    <w:r>
      <w:rPr>
        <w:sz w:val="20"/>
      </w:rPr>
      <w:t>People’s Law School 2013</w:t>
    </w:r>
  </w:p>
  <w:p w:rsidR="00F07CC0" w:rsidRPr="00F07CC0" w:rsidRDefault="00F07CC0" w:rsidP="00F07CC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C0" w:rsidRPr="00891073" w:rsidRDefault="00F07CC0">
    <w:pPr>
      <w:rPr>
        <w:b/>
        <w:sz w:val="28"/>
      </w:rPr>
    </w:pPr>
    <w:r>
      <w:rPr>
        <w:b/>
        <w:sz w:val="28"/>
      </w:rPr>
      <w:t>Learning about the Law: Young People &amp; The Law</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C0" w:rsidRDefault="00F07CC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C99" w:rsidRPr="004534FC" w:rsidRDefault="00BE4C99" w:rsidP="00BE4C99">
    <w:pPr>
      <w:pStyle w:val="Footer"/>
      <w:tabs>
        <w:tab w:val="clear" w:pos="9360"/>
        <w:tab w:val="right" w:pos="9720"/>
      </w:tabs>
      <w:ind w:right="-360"/>
      <w:rPr>
        <w:b/>
      </w:rPr>
    </w:pPr>
    <w:r>
      <w:rPr>
        <w:b/>
        <w:noProof/>
      </w:rPr>
      <w:drawing>
        <wp:anchor distT="0" distB="0" distL="114300" distR="114300" simplePos="0" relativeHeight="251677696" behindDoc="1" locked="0" layoutInCell="1" allowOverlap="1">
          <wp:simplePos x="0" y="0"/>
          <wp:positionH relativeFrom="column">
            <wp:posOffset>4438650</wp:posOffset>
          </wp:positionH>
          <wp:positionV relativeFrom="paragraph">
            <wp:posOffset>-80010</wp:posOffset>
          </wp:positionV>
          <wp:extent cx="266700" cy="264297"/>
          <wp:effectExtent l="0" t="0" r="0" b="254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66700" cy="264297"/>
                  </a:xfrm>
                  <a:prstGeom prst="rect">
                    <a:avLst/>
                  </a:prstGeom>
                </pic:spPr>
              </pic:pic>
            </a:graphicData>
          </a:graphic>
        </wp:anchor>
      </w:drawing>
    </w:r>
    <w:r>
      <w:rPr>
        <w:b/>
        <w:noProof/>
      </w:rPr>
      <w:t xml:space="preserve">Learning about the Law: </w:t>
    </w:r>
    <w:r>
      <w:rPr>
        <w:noProof/>
      </w:rPr>
      <w:t>Young People and the Law</w:t>
    </w:r>
    <w:r>
      <w:rPr>
        <w:b/>
      </w:rPr>
      <w:tab/>
      <w:t xml:space="preserve">- </w:t>
    </w:r>
    <w:r>
      <w:rPr>
        <w:sz w:val="20"/>
      </w:rPr>
      <w:t>People’s Law School 2013</w:t>
    </w:r>
  </w:p>
  <w:p w:rsidR="00F07CC0" w:rsidRPr="00BE4C99" w:rsidRDefault="00F07CC0" w:rsidP="00BE4C9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C99" w:rsidRPr="004534FC" w:rsidRDefault="00BE4C99" w:rsidP="00BE4C99">
    <w:pPr>
      <w:pStyle w:val="Footer"/>
      <w:tabs>
        <w:tab w:val="clear" w:pos="9360"/>
        <w:tab w:val="right" w:pos="9720"/>
      </w:tabs>
      <w:ind w:right="-360"/>
      <w:rPr>
        <w:b/>
      </w:rPr>
    </w:pPr>
    <w:r>
      <w:rPr>
        <w:b/>
        <w:noProof/>
      </w:rPr>
      <w:drawing>
        <wp:anchor distT="0" distB="0" distL="114300" distR="114300" simplePos="0" relativeHeight="251675648" behindDoc="1" locked="0" layoutInCell="1" allowOverlap="1">
          <wp:simplePos x="0" y="0"/>
          <wp:positionH relativeFrom="column">
            <wp:posOffset>4438650</wp:posOffset>
          </wp:positionH>
          <wp:positionV relativeFrom="paragraph">
            <wp:posOffset>-80010</wp:posOffset>
          </wp:positionV>
          <wp:extent cx="266700" cy="264297"/>
          <wp:effectExtent l="0" t="0" r="0" b="254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logo.JPG"/>
                  <pic:cNvPicPr/>
                </pic:nvPicPr>
                <pic:blipFill>
                  <a:blip r:embed="rId1">
                    <a:extLst>
                      <a:ext uri="{28A0092B-C50C-407E-A947-70E740481C1C}">
                        <a14:useLocalDpi xmlns:a14="http://schemas.microsoft.com/office/drawing/2010/main" val="0"/>
                      </a:ext>
                    </a:extLst>
                  </a:blip>
                  <a:stretch>
                    <a:fillRect/>
                  </a:stretch>
                </pic:blipFill>
                <pic:spPr>
                  <a:xfrm>
                    <a:off x="0" y="0"/>
                    <a:ext cx="266700" cy="264297"/>
                  </a:xfrm>
                  <a:prstGeom prst="rect">
                    <a:avLst/>
                  </a:prstGeom>
                </pic:spPr>
              </pic:pic>
            </a:graphicData>
          </a:graphic>
        </wp:anchor>
      </w:drawing>
    </w:r>
    <w:r>
      <w:rPr>
        <w:b/>
        <w:noProof/>
      </w:rPr>
      <w:t xml:space="preserve">Learning about the Law: </w:t>
    </w:r>
    <w:r>
      <w:rPr>
        <w:noProof/>
      </w:rPr>
      <w:t>Young People and the Law</w:t>
    </w:r>
    <w:r>
      <w:rPr>
        <w:b/>
      </w:rPr>
      <w:tab/>
      <w:t xml:space="preserve">- </w:t>
    </w:r>
    <w:r>
      <w:rPr>
        <w:sz w:val="20"/>
      </w:rPr>
      <w:t>People’s Law School 2013</w:t>
    </w:r>
  </w:p>
  <w:p w:rsidR="00F07CC0" w:rsidRPr="00BE4C99" w:rsidRDefault="00F07CC0" w:rsidP="00BE4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C05" w:rsidRDefault="007E1C05" w:rsidP="00892499">
      <w:pPr>
        <w:spacing w:after="0" w:line="240" w:lineRule="auto"/>
      </w:pPr>
      <w:r>
        <w:separator/>
      </w:r>
    </w:p>
  </w:footnote>
  <w:footnote w:type="continuationSeparator" w:id="0">
    <w:p w:rsidR="007E1C05" w:rsidRDefault="007E1C05" w:rsidP="00892499">
      <w:pPr>
        <w:spacing w:after="0" w:line="240" w:lineRule="auto"/>
      </w:pPr>
      <w:r>
        <w:continuationSeparator/>
      </w:r>
    </w:p>
  </w:footnote>
  <w:footnote w:id="1">
    <w:p w:rsidR="00F07CC0" w:rsidRPr="00B8436E" w:rsidRDefault="00F07CC0" w:rsidP="00373BFC">
      <w:pPr>
        <w:spacing w:after="0" w:line="240" w:lineRule="auto"/>
        <w:rPr>
          <w:sz w:val="28"/>
          <w:szCs w:val="28"/>
        </w:rPr>
      </w:pPr>
      <w:r>
        <w:rPr>
          <w:rStyle w:val="FootnoteReference"/>
        </w:rPr>
        <w:footnoteRef/>
      </w:r>
      <w:r>
        <w:rPr>
          <w:rFonts w:cstheme="minorHAnsi"/>
          <w:sz w:val="14"/>
          <w:szCs w:val="14"/>
        </w:rPr>
        <w:t xml:space="preserve">All images </w:t>
      </w:r>
      <w:r w:rsidR="00602D65">
        <w:rPr>
          <w:rFonts w:cstheme="minorHAnsi"/>
          <w:sz w:val="14"/>
          <w:szCs w:val="14"/>
          <w:shd w:val="clear" w:color="auto" w:fill="F9F9F9"/>
        </w:rPr>
        <w:t>from Shutterstock.com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C0" w:rsidRDefault="00F07CC0" w:rsidP="00884EB9">
    <w:pPr>
      <w:pStyle w:val="Title"/>
    </w:pPr>
    <w:r>
      <w:rPr>
        <w:noProof/>
      </w:rPr>
      <w:drawing>
        <wp:anchor distT="0" distB="0" distL="114300" distR="114300" simplePos="0" relativeHeight="251661312" behindDoc="0" locked="0" layoutInCell="1" allowOverlap="1">
          <wp:simplePos x="0" y="0"/>
          <wp:positionH relativeFrom="column">
            <wp:posOffset>4210050</wp:posOffset>
          </wp:positionH>
          <wp:positionV relativeFrom="paragraph">
            <wp:posOffset>-280670</wp:posOffset>
          </wp:positionV>
          <wp:extent cx="1725295" cy="57912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rPr>
        <w:noProof/>
      </w:rPr>
      <w:t xml:space="preserve">Consumer Law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C0" w:rsidRDefault="00F07CC0" w:rsidP="00FD3A69">
    <w:pPr>
      <w:pStyle w:val="Title"/>
    </w:pPr>
    <w:r>
      <w:rPr>
        <w:noProof/>
      </w:rPr>
      <w:drawing>
        <wp:anchor distT="0" distB="0" distL="114300" distR="114300" simplePos="0" relativeHeight="251664384" behindDoc="1" locked="0" layoutInCell="1" allowOverlap="1">
          <wp:simplePos x="0" y="0"/>
          <wp:positionH relativeFrom="column">
            <wp:posOffset>4240530</wp:posOffset>
          </wp:positionH>
          <wp:positionV relativeFrom="paragraph">
            <wp:posOffset>-219710</wp:posOffset>
          </wp:positionV>
          <wp:extent cx="1729105" cy="579120"/>
          <wp:effectExtent l="19050" t="0" r="444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5" cy="579120"/>
                  </a:xfrm>
                  <a:prstGeom prst="rect">
                    <a:avLst/>
                  </a:prstGeom>
                  <a:noFill/>
                </pic:spPr>
              </pic:pic>
            </a:graphicData>
          </a:graphic>
        </wp:anchor>
      </w:drawing>
    </w:r>
    <w:r>
      <w:t>Young People and the Law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C0" w:rsidRDefault="00F07CC0" w:rsidP="00884EB9">
    <w:pPr>
      <w:pStyle w:val="Title"/>
    </w:pPr>
    <w:r>
      <w:rPr>
        <w:noProof/>
      </w:rPr>
      <w:drawing>
        <wp:anchor distT="0" distB="0" distL="114300" distR="114300" simplePos="0" relativeHeight="251663360" behindDoc="1" locked="0" layoutInCell="1" allowOverlap="1">
          <wp:simplePos x="0" y="0"/>
          <wp:positionH relativeFrom="column">
            <wp:posOffset>4278630</wp:posOffset>
          </wp:positionH>
          <wp:positionV relativeFrom="paragraph">
            <wp:posOffset>-189230</wp:posOffset>
          </wp:positionV>
          <wp:extent cx="1718310" cy="579120"/>
          <wp:effectExtent l="1905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310" cy="579120"/>
                  </a:xfrm>
                  <a:prstGeom prst="rect">
                    <a:avLst/>
                  </a:prstGeom>
                  <a:noFill/>
                </pic:spPr>
              </pic:pic>
            </a:graphicData>
          </a:graphic>
        </wp:anchor>
      </w:drawing>
    </w:r>
    <w:r>
      <w:t>Young People and the Law</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C0" w:rsidRDefault="00F07CC0" w:rsidP="00421E86">
    <w:pPr>
      <w:pStyle w:val="Title"/>
    </w:pPr>
    <w:r>
      <w:rPr>
        <w:noProof/>
      </w:rPr>
      <w:drawing>
        <wp:anchor distT="0" distB="0" distL="114300" distR="114300" simplePos="0" relativeHeight="251667456" behindDoc="0" locked="0" layoutInCell="1" allowOverlap="1">
          <wp:simplePos x="0" y="0"/>
          <wp:positionH relativeFrom="column">
            <wp:posOffset>4222115</wp:posOffset>
          </wp:positionH>
          <wp:positionV relativeFrom="paragraph">
            <wp:posOffset>-210820</wp:posOffset>
          </wp:positionV>
          <wp:extent cx="1721485" cy="582295"/>
          <wp:effectExtent l="1905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1485" cy="582295"/>
                  </a:xfrm>
                  <a:prstGeom prst="rect">
                    <a:avLst/>
                  </a:prstGeom>
                  <a:noFill/>
                </pic:spPr>
              </pic:pic>
            </a:graphicData>
          </a:graphic>
        </wp:anchor>
      </w:drawing>
    </w:r>
    <w:r>
      <w:t>Young People and the Law</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C0" w:rsidRDefault="00F07CC0" w:rsidP="00421E86">
    <w:pPr>
      <w:pStyle w:val="Title"/>
    </w:pPr>
    <w:r>
      <w:rPr>
        <w:noProof/>
      </w:rPr>
      <w:drawing>
        <wp:anchor distT="0" distB="0" distL="114300" distR="114300" simplePos="0" relativeHeight="251666432" behindDoc="0" locked="0" layoutInCell="1" allowOverlap="1">
          <wp:simplePos x="0" y="0"/>
          <wp:positionH relativeFrom="column">
            <wp:posOffset>4592320</wp:posOffset>
          </wp:positionH>
          <wp:positionV relativeFrom="paragraph">
            <wp:posOffset>-185420</wp:posOffset>
          </wp:positionV>
          <wp:extent cx="1725295" cy="579120"/>
          <wp:effectExtent l="0" t="0" r="825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9120"/>
                  </a:xfrm>
                  <a:prstGeom prst="rect">
                    <a:avLst/>
                  </a:prstGeom>
                  <a:noFill/>
                </pic:spPr>
              </pic:pic>
            </a:graphicData>
          </a:graphic>
        </wp:anchor>
      </w:drawing>
    </w:r>
    <w:r>
      <w:t>Young People and the Law</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C0" w:rsidRDefault="00F07CC0" w:rsidP="00FD3A69">
    <w:pPr>
      <w:pStyle w:val="Title"/>
    </w:pPr>
    <w:r>
      <w:rPr>
        <w:noProof/>
      </w:rPr>
      <w:drawing>
        <wp:anchor distT="0" distB="0" distL="114300" distR="114300" simplePos="0" relativeHeight="251659264" behindDoc="0" locked="0" layoutInCell="1" allowOverlap="1">
          <wp:simplePos x="0" y="0"/>
          <wp:positionH relativeFrom="column">
            <wp:posOffset>4231005</wp:posOffset>
          </wp:positionH>
          <wp:positionV relativeFrom="paragraph">
            <wp:posOffset>-153035</wp:posOffset>
          </wp:positionV>
          <wp:extent cx="1721485" cy="582295"/>
          <wp:effectExtent l="1905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1485" cy="582295"/>
                  </a:xfrm>
                  <a:prstGeom prst="rect">
                    <a:avLst/>
                  </a:prstGeom>
                  <a:noFill/>
                </pic:spPr>
              </pic:pic>
            </a:graphicData>
          </a:graphic>
        </wp:anchor>
      </w:drawing>
    </w:r>
    <w:r>
      <w:t>Young People and the Law</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C0" w:rsidRDefault="00F07CC0" w:rsidP="00884EB9">
    <w:pPr>
      <w:pStyle w:val="Title"/>
    </w:pPr>
    <w:r>
      <w:rPr>
        <w:noProof/>
      </w:rPr>
      <w:drawing>
        <wp:anchor distT="0" distB="0" distL="114300" distR="114300" simplePos="0" relativeHeight="251658240" behindDoc="0" locked="0" layoutInCell="1" allowOverlap="1">
          <wp:simplePos x="0" y="0"/>
          <wp:positionH relativeFrom="column">
            <wp:posOffset>4248785</wp:posOffset>
          </wp:positionH>
          <wp:positionV relativeFrom="paragraph">
            <wp:posOffset>-184150</wp:posOffset>
          </wp:positionV>
          <wp:extent cx="1721485" cy="582295"/>
          <wp:effectExtent l="1905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1485" cy="582295"/>
                  </a:xfrm>
                  <a:prstGeom prst="rect">
                    <a:avLst/>
                  </a:prstGeom>
                  <a:noFill/>
                </pic:spPr>
              </pic:pic>
            </a:graphicData>
          </a:graphic>
        </wp:anchor>
      </w:drawing>
    </w:r>
    <w:r>
      <w:t>Young People and the Law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12DBF"/>
    <w:multiLevelType w:val="hybridMultilevel"/>
    <w:tmpl w:val="4BE6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0708A"/>
    <w:multiLevelType w:val="hybridMultilevel"/>
    <w:tmpl w:val="038A1132"/>
    <w:lvl w:ilvl="0" w:tplc="06DC652C">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E628B"/>
    <w:multiLevelType w:val="hybridMultilevel"/>
    <w:tmpl w:val="5EE0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251D8"/>
    <w:multiLevelType w:val="hybridMultilevel"/>
    <w:tmpl w:val="D15A2170"/>
    <w:lvl w:ilvl="0" w:tplc="B718AD82">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A86037"/>
    <w:multiLevelType w:val="multilevel"/>
    <w:tmpl w:val="BC76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63250"/>
    <w:multiLevelType w:val="multilevel"/>
    <w:tmpl w:val="DF74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3C1A1A"/>
    <w:multiLevelType w:val="hybridMultilevel"/>
    <w:tmpl w:val="48C40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F7AB1"/>
    <w:multiLevelType w:val="hybridMultilevel"/>
    <w:tmpl w:val="F4DE8370"/>
    <w:lvl w:ilvl="0" w:tplc="2370FF5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89120A"/>
    <w:multiLevelType w:val="hybridMultilevel"/>
    <w:tmpl w:val="83F8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69056C"/>
    <w:multiLevelType w:val="hybridMultilevel"/>
    <w:tmpl w:val="84EE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C6459F"/>
    <w:multiLevelType w:val="hybridMultilevel"/>
    <w:tmpl w:val="FF62ED1A"/>
    <w:lvl w:ilvl="0" w:tplc="4A16871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3DE42738"/>
    <w:multiLevelType w:val="hybridMultilevel"/>
    <w:tmpl w:val="BD0E61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49F4DCA"/>
    <w:multiLevelType w:val="hybridMultilevel"/>
    <w:tmpl w:val="8BC48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901ABB"/>
    <w:multiLevelType w:val="hybridMultilevel"/>
    <w:tmpl w:val="4BC4F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6E587E"/>
    <w:multiLevelType w:val="hybridMultilevel"/>
    <w:tmpl w:val="527CDFEA"/>
    <w:lvl w:ilvl="0" w:tplc="A58A2EB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A87439A"/>
    <w:multiLevelType w:val="hybridMultilevel"/>
    <w:tmpl w:val="ACD86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B4E04F9"/>
    <w:multiLevelType w:val="hybridMultilevel"/>
    <w:tmpl w:val="5EC62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C810BC5"/>
    <w:multiLevelType w:val="multilevel"/>
    <w:tmpl w:val="6058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F03D42"/>
    <w:multiLevelType w:val="hybridMultilevel"/>
    <w:tmpl w:val="9818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EF64ED"/>
    <w:multiLevelType w:val="multilevel"/>
    <w:tmpl w:val="5864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E04ADF"/>
    <w:multiLevelType w:val="hybridMultilevel"/>
    <w:tmpl w:val="96E8B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F016BB"/>
    <w:multiLevelType w:val="hybridMultilevel"/>
    <w:tmpl w:val="9580F960"/>
    <w:lvl w:ilvl="0" w:tplc="71A4412E">
      <w:start w:val="4"/>
      <w:numFmt w:val="decimal"/>
      <w:lvlText w:val="%1."/>
      <w:lvlJc w:val="left"/>
      <w:pPr>
        <w:ind w:left="2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951C5B"/>
    <w:multiLevelType w:val="hybridMultilevel"/>
    <w:tmpl w:val="C4EE6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11"/>
  </w:num>
  <w:num w:numId="4">
    <w:abstractNumId w:val="13"/>
  </w:num>
  <w:num w:numId="5">
    <w:abstractNumId w:val="14"/>
  </w:num>
  <w:num w:numId="6">
    <w:abstractNumId w:val="18"/>
  </w:num>
  <w:num w:numId="7">
    <w:abstractNumId w:val="8"/>
  </w:num>
  <w:num w:numId="8">
    <w:abstractNumId w:val="10"/>
  </w:num>
  <w:num w:numId="9">
    <w:abstractNumId w:val="9"/>
  </w:num>
  <w:num w:numId="10">
    <w:abstractNumId w:val="2"/>
  </w:num>
  <w:num w:numId="11">
    <w:abstractNumId w:val="0"/>
  </w:num>
  <w:num w:numId="12">
    <w:abstractNumId w:val="19"/>
  </w:num>
  <w:num w:numId="13">
    <w:abstractNumId w:val="4"/>
  </w:num>
  <w:num w:numId="14">
    <w:abstractNumId w:val="17"/>
  </w:num>
  <w:num w:numId="15">
    <w:abstractNumId w:val="5"/>
  </w:num>
  <w:num w:numId="16">
    <w:abstractNumId w:val="22"/>
  </w:num>
  <w:num w:numId="17">
    <w:abstractNumId w:val="20"/>
  </w:num>
  <w:num w:numId="18">
    <w:abstractNumId w:val="21"/>
  </w:num>
  <w:num w:numId="19">
    <w:abstractNumId w:val="7"/>
  </w:num>
  <w:num w:numId="20">
    <w:abstractNumId w:val="3"/>
  </w:num>
  <w:num w:numId="21">
    <w:abstractNumId w:val="6"/>
  </w:num>
  <w:num w:numId="22">
    <w:abstractNumId w:val="12"/>
  </w:num>
  <w:num w:numId="23">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91"/>
    <w:rsid w:val="00000825"/>
    <w:rsid w:val="0000488E"/>
    <w:rsid w:val="000252C9"/>
    <w:rsid w:val="000300AC"/>
    <w:rsid w:val="00031736"/>
    <w:rsid w:val="000317F0"/>
    <w:rsid w:val="000419C8"/>
    <w:rsid w:val="000435A4"/>
    <w:rsid w:val="00045B73"/>
    <w:rsid w:val="000626D3"/>
    <w:rsid w:val="0006492E"/>
    <w:rsid w:val="000701C4"/>
    <w:rsid w:val="00080EC3"/>
    <w:rsid w:val="0009180E"/>
    <w:rsid w:val="000B3AF9"/>
    <w:rsid w:val="000B74A0"/>
    <w:rsid w:val="000D2561"/>
    <w:rsid w:val="000E58E8"/>
    <w:rsid w:val="000F13A9"/>
    <w:rsid w:val="0012199A"/>
    <w:rsid w:val="001448F6"/>
    <w:rsid w:val="00150BA6"/>
    <w:rsid w:val="00151C87"/>
    <w:rsid w:val="00153A4C"/>
    <w:rsid w:val="0016043D"/>
    <w:rsid w:val="001624E5"/>
    <w:rsid w:val="00170590"/>
    <w:rsid w:val="00184E3F"/>
    <w:rsid w:val="00184E50"/>
    <w:rsid w:val="001B7E59"/>
    <w:rsid w:val="001E14B9"/>
    <w:rsid w:val="001E47EB"/>
    <w:rsid w:val="00215795"/>
    <w:rsid w:val="0021743C"/>
    <w:rsid w:val="0023020D"/>
    <w:rsid w:val="0024325A"/>
    <w:rsid w:val="00283552"/>
    <w:rsid w:val="00283D65"/>
    <w:rsid w:val="0028408E"/>
    <w:rsid w:val="00287A92"/>
    <w:rsid w:val="00294B50"/>
    <w:rsid w:val="0029530A"/>
    <w:rsid w:val="002A2719"/>
    <w:rsid w:val="002D1F5E"/>
    <w:rsid w:val="002E07EE"/>
    <w:rsid w:val="002F087F"/>
    <w:rsid w:val="00315B08"/>
    <w:rsid w:val="003272FE"/>
    <w:rsid w:val="00344176"/>
    <w:rsid w:val="003469B5"/>
    <w:rsid w:val="00347B0B"/>
    <w:rsid w:val="00373BE6"/>
    <w:rsid w:val="00373BFC"/>
    <w:rsid w:val="00385272"/>
    <w:rsid w:val="00385429"/>
    <w:rsid w:val="003B3DDF"/>
    <w:rsid w:val="003B6D1C"/>
    <w:rsid w:val="004015EB"/>
    <w:rsid w:val="00406411"/>
    <w:rsid w:val="00420DD7"/>
    <w:rsid w:val="00421E86"/>
    <w:rsid w:val="004220CB"/>
    <w:rsid w:val="0042333A"/>
    <w:rsid w:val="00431417"/>
    <w:rsid w:val="004404C7"/>
    <w:rsid w:val="004433FE"/>
    <w:rsid w:val="00461EAE"/>
    <w:rsid w:val="004750F2"/>
    <w:rsid w:val="00490144"/>
    <w:rsid w:val="004A7C85"/>
    <w:rsid w:val="004A7E15"/>
    <w:rsid w:val="004B0944"/>
    <w:rsid w:val="004C1110"/>
    <w:rsid w:val="004D047F"/>
    <w:rsid w:val="004E0229"/>
    <w:rsid w:val="0051476D"/>
    <w:rsid w:val="00531E48"/>
    <w:rsid w:val="00540681"/>
    <w:rsid w:val="005461AE"/>
    <w:rsid w:val="005662B8"/>
    <w:rsid w:val="0057089E"/>
    <w:rsid w:val="005A57E7"/>
    <w:rsid w:val="005B27D3"/>
    <w:rsid w:val="005B5452"/>
    <w:rsid w:val="005C52C5"/>
    <w:rsid w:val="005C6EEA"/>
    <w:rsid w:val="005F1141"/>
    <w:rsid w:val="005F30F6"/>
    <w:rsid w:val="005F5DB7"/>
    <w:rsid w:val="005F645C"/>
    <w:rsid w:val="00602D65"/>
    <w:rsid w:val="00631B5F"/>
    <w:rsid w:val="006335BC"/>
    <w:rsid w:val="00636056"/>
    <w:rsid w:val="00657871"/>
    <w:rsid w:val="00657B9E"/>
    <w:rsid w:val="00677010"/>
    <w:rsid w:val="006816E9"/>
    <w:rsid w:val="00693FD7"/>
    <w:rsid w:val="00694F78"/>
    <w:rsid w:val="006A1004"/>
    <w:rsid w:val="006B1CD3"/>
    <w:rsid w:val="006C09D1"/>
    <w:rsid w:val="006C42A1"/>
    <w:rsid w:val="006E7E1A"/>
    <w:rsid w:val="00705AC4"/>
    <w:rsid w:val="00715F60"/>
    <w:rsid w:val="00716157"/>
    <w:rsid w:val="0072711A"/>
    <w:rsid w:val="007336B3"/>
    <w:rsid w:val="00734FB3"/>
    <w:rsid w:val="007426FF"/>
    <w:rsid w:val="00755950"/>
    <w:rsid w:val="00763D30"/>
    <w:rsid w:val="00766F50"/>
    <w:rsid w:val="0077500A"/>
    <w:rsid w:val="00797915"/>
    <w:rsid w:val="007A0E91"/>
    <w:rsid w:val="007B087E"/>
    <w:rsid w:val="007B7D93"/>
    <w:rsid w:val="007C642A"/>
    <w:rsid w:val="007D3E68"/>
    <w:rsid w:val="007D681F"/>
    <w:rsid w:val="007E1C05"/>
    <w:rsid w:val="007E64BF"/>
    <w:rsid w:val="007E7C00"/>
    <w:rsid w:val="00813206"/>
    <w:rsid w:val="0082020B"/>
    <w:rsid w:val="00837133"/>
    <w:rsid w:val="00843808"/>
    <w:rsid w:val="00867B32"/>
    <w:rsid w:val="00884EB9"/>
    <w:rsid w:val="00891073"/>
    <w:rsid w:val="00892499"/>
    <w:rsid w:val="00893608"/>
    <w:rsid w:val="008B25BE"/>
    <w:rsid w:val="008C5E06"/>
    <w:rsid w:val="008C6442"/>
    <w:rsid w:val="008D3A83"/>
    <w:rsid w:val="008F1A29"/>
    <w:rsid w:val="00924E9E"/>
    <w:rsid w:val="00951391"/>
    <w:rsid w:val="00954BC3"/>
    <w:rsid w:val="0097608F"/>
    <w:rsid w:val="009841C7"/>
    <w:rsid w:val="009873F9"/>
    <w:rsid w:val="00996949"/>
    <w:rsid w:val="009A169D"/>
    <w:rsid w:val="009A24E2"/>
    <w:rsid w:val="009B4C56"/>
    <w:rsid w:val="009C1290"/>
    <w:rsid w:val="009D3546"/>
    <w:rsid w:val="009D6014"/>
    <w:rsid w:val="009D7A32"/>
    <w:rsid w:val="00A4490D"/>
    <w:rsid w:val="00A5234E"/>
    <w:rsid w:val="00A71424"/>
    <w:rsid w:val="00A772B1"/>
    <w:rsid w:val="00A940AC"/>
    <w:rsid w:val="00AA4CA5"/>
    <w:rsid w:val="00AA5DBF"/>
    <w:rsid w:val="00AB31C4"/>
    <w:rsid w:val="00AD4D99"/>
    <w:rsid w:val="00AF3508"/>
    <w:rsid w:val="00B0182A"/>
    <w:rsid w:val="00B07288"/>
    <w:rsid w:val="00B26684"/>
    <w:rsid w:val="00B558B1"/>
    <w:rsid w:val="00B5594A"/>
    <w:rsid w:val="00B560AD"/>
    <w:rsid w:val="00B8436E"/>
    <w:rsid w:val="00B868AD"/>
    <w:rsid w:val="00BC16D5"/>
    <w:rsid w:val="00BD0624"/>
    <w:rsid w:val="00BE2F08"/>
    <w:rsid w:val="00BE4C99"/>
    <w:rsid w:val="00C064DC"/>
    <w:rsid w:val="00C26163"/>
    <w:rsid w:val="00C47278"/>
    <w:rsid w:val="00C75E9B"/>
    <w:rsid w:val="00C774B1"/>
    <w:rsid w:val="00C91E8E"/>
    <w:rsid w:val="00C96A85"/>
    <w:rsid w:val="00CA11A6"/>
    <w:rsid w:val="00CD11E1"/>
    <w:rsid w:val="00CE39C3"/>
    <w:rsid w:val="00CE5C67"/>
    <w:rsid w:val="00CF0C15"/>
    <w:rsid w:val="00D01E19"/>
    <w:rsid w:val="00D4594F"/>
    <w:rsid w:val="00D50ECC"/>
    <w:rsid w:val="00D825D3"/>
    <w:rsid w:val="00D9084E"/>
    <w:rsid w:val="00D97E2B"/>
    <w:rsid w:val="00DB30FB"/>
    <w:rsid w:val="00DC104F"/>
    <w:rsid w:val="00DD4FA8"/>
    <w:rsid w:val="00DD527E"/>
    <w:rsid w:val="00DD59A4"/>
    <w:rsid w:val="00DF390D"/>
    <w:rsid w:val="00DF71F0"/>
    <w:rsid w:val="00E014E0"/>
    <w:rsid w:val="00E033C5"/>
    <w:rsid w:val="00E228A0"/>
    <w:rsid w:val="00E249FF"/>
    <w:rsid w:val="00E516A2"/>
    <w:rsid w:val="00E570A7"/>
    <w:rsid w:val="00E57235"/>
    <w:rsid w:val="00E57CE3"/>
    <w:rsid w:val="00E62129"/>
    <w:rsid w:val="00E63F14"/>
    <w:rsid w:val="00E71DDB"/>
    <w:rsid w:val="00E85B01"/>
    <w:rsid w:val="00E86998"/>
    <w:rsid w:val="00E9618C"/>
    <w:rsid w:val="00EA05F0"/>
    <w:rsid w:val="00EA7C38"/>
    <w:rsid w:val="00ED1365"/>
    <w:rsid w:val="00ED30FB"/>
    <w:rsid w:val="00EE7592"/>
    <w:rsid w:val="00EF1DCD"/>
    <w:rsid w:val="00EF6455"/>
    <w:rsid w:val="00F07CC0"/>
    <w:rsid w:val="00F15E54"/>
    <w:rsid w:val="00F44DBC"/>
    <w:rsid w:val="00F56E12"/>
    <w:rsid w:val="00F6065D"/>
    <w:rsid w:val="00F8068D"/>
    <w:rsid w:val="00F856DF"/>
    <w:rsid w:val="00F93466"/>
    <w:rsid w:val="00F94DA3"/>
    <w:rsid w:val="00FA40BC"/>
    <w:rsid w:val="00FA7F65"/>
    <w:rsid w:val="00FB7477"/>
    <w:rsid w:val="00FD3A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A566EA5E-7379-4A58-95A2-E0E4BFCB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2B8"/>
    <w:rPr>
      <w:sz w:val="24"/>
    </w:rPr>
  </w:style>
  <w:style w:type="paragraph" w:styleId="Heading1">
    <w:name w:val="heading 1"/>
    <w:basedOn w:val="Normal"/>
    <w:next w:val="Normal"/>
    <w:link w:val="Heading1Char"/>
    <w:uiPriority w:val="9"/>
    <w:qFormat/>
    <w:rsid w:val="004404C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3">
    <w:name w:val="heading 3"/>
    <w:basedOn w:val="Normal"/>
    <w:next w:val="Normal"/>
    <w:link w:val="Heading3Char"/>
    <w:uiPriority w:val="9"/>
    <w:semiHidden/>
    <w:unhideWhenUsed/>
    <w:qFormat/>
    <w:rsid w:val="005147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18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499"/>
  </w:style>
  <w:style w:type="paragraph" w:styleId="Footer">
    <w:name w:val="footer"/>
    <w:basedOn w:val="Normal"/>
    <w:link w:val="FooterChar"/>
    <w:uiPriority w:val="99"/>
    <w:unhideWhenUsed/>
    <w:rsid w:val="00892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499"/>
  </w:style>
  <w:style w:type="paragraph" w:styleId="BalloonText">
    <w:name w:val="Balloon Text"/>
    <w:basedOn w:val="Normal"/>
    <w:link w:val="BalloonTextChar"/>
    <w:uiPriority w:val="99"/>
    <w:semiHidden/>
    <w:unhideWhenUsed/>
    <w:rsid w:val="00892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499"/>
    <w:rPr>
      <w:rFonts w:ascii="Tahoma" w:hAnsi="Tahoma" w:cs="Tahoma"/>
      <w:sz w:val="16"/>
      <w:szCs w:val="16"/>
    </w:rPr>
  </w:style>
  <w:style w:type="paragraph" w:styleId="Title">
    <w:name w:val="Title"/>
    <w:basedOn w:val="Normal"/>
    <w:next w:val="Normal"/>
    <w:link w:val="TitleChar"/>
    <w:uiPriority w:val="10"/>
    <w:qFormat/>
    <w:rsid w:val="008924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249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rsid w:val="00867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67B32"/>
    <w:rPr>
      <w:color w:val="0000FF" w:themeColor="hyperlink"/>
      <w:u w:val="single"/>
    </w:rPr>
  </w:style>
  <w:style w:type="paragraph" w:styleId="ListParagraph">
    <w:name w:val="List Paragraph"/>
    <w:basedOn w:val="Normal"/>
    <w:uiPriority w:val="34"/>
    <w:qFormat/>
    <w:rsid w:val="00631B5F"/>
    <w:pPr>
      <w:ind w:left="720"/>
      <w:contextualSpacing/>
    </w:pPr>
  </w:style>
  <w:style w:type="character" w:customStyle="1" w:styleId="Heading1Char">
    <w:name w:val="Heading 1 Char"/>
    <w:basedOn w:val="DefaultParagraphFont"/>
    <w:link w:val="Heading1"/>
    <w:uiPriority w:val="9"/>
    <w:rsid w:val="004404C7"/>
    <w:rPr>
      <w:rFonts w:asciiTheme="majorHAnsi" w:eastAsiaTheme="majorEastAsia" w:hAnsiTheme="majorHAnsi" w:cstheme="majorBidi"/>
      <w:b/>
      <w:bCs/>
      <w:color w:val="365F91" w:themeColor="accent1" w:themeShade="BF"/>
      <w:sz w:val="28"/>
      <w:szCs w:val="28"/>
      <w:lang w:eastAsia="ja-JP"/>
    </w:rPr>
  </w:style>
  <w:style w:type="paragraph" w:customStyle="1" w:styleId="Objectives">
    <w:name w:val="Objectives"/>
    <w:basedOn w:val="ListBullet"/>
    <w:next w:val="ListBullet"/>
    <w:link w:val="ObjectivesChar"/>
    <w:rsid w:val="00D01E19"/>
    <w:pPr>
      <w:spacing w:after="0" w:line="240" w:lineRule="auto"/>
    </w:pPr>
    <w:rPr>
      <w:rFonts w:ascii="Calibri" w:eastAsiaTheme="minorHAnsi" w:hAnsi="Calibri"/>
      <w:lang w:val="en-CA"/>
    </w:rPr>
  </w:style>
  <w:style w:type="paragraph" w:customStyle="1" w:styleId="Style1">
    <w:name w:val="Style1"/>
    <w:basedOn w:val="Normal"/>
    <w:link w:val="Style1Char"/>
    <w:rsid w:val="00D01E19"/>
    <w:pPr>
      <w:spacing w:after="0" w:line="240" w:lineRule="auto"/>
    </w:pPr>
    <w:rPr>
      <w:rFonts w:ascii="Calibri" w:eastAsiaTheme="minorHAnsi" w:hAnsi="Calibri"/>
      <w:lang w:val="en-CA"/>
    </w:rPr>
  </w:style>
  <w:style w:type="character" w:customStyle="1" w:styleId="ObjectivesChar">
    <w:name w:val="Objectives Char"/>
    <w:basedOn w:val="DefaultParagraphFont"/>
    <w:link w:val="Objectives"/>
    <w:rsid w:val="00D01E19"/>
    <w:rPr>
      <w:rFonts w:ascii="Calibri" w:eastAsiaTheme="minorHAnsi" w:hAnsi="Calibri"/>
      <w:lang w:val="en-CA"/>
    </w:rPr>
  </w:style>
  <w:style w:type="character" w:customStyle="1" w:styleId="Style1Char">
    <w:name w:val="Style1 Char"/>
    <w:basedOn w:val="DefaultParagraphFont"/>
    <w:link w:val="Style1"/>
    <w:rsid w:val="00D01E19"/>
    <w:rPr>
      <w:rFonts w:ascii="Calibri" w:eastAsiaTheme="minorHAnsi" w:hAnsi="Calibri"/>
      <w:lang w:val="en-CA"/>
    </w:rPr>
  </w:style>
  <w:style w:type="paragraph" w:styleId="ListBullet">
    <w:name w:val="List Bullet"/>
    <w:basedOn w:val="Normal"/>
    <w:uiPriority w:val="99"/>
    <w:semiHidden/>
    <w:unhideWhenUsed/>
    <w:rsid w:val="00D01E19"/>
    <w:pPr>
      <w:ind w:left="720" w:hanging="360"/>
      <w:contextualSpacing/>
    </w:pPr>
  </w:style>
  <w:style w:type="character" w:customStyle="1" w:styleId="Heading4Char">
    <w:name w:val="Heading 4 Char"/>
    <w:basedOn w:val="DefaultParagraphFont"/>
    <w:link w:val="Heading4"/>
    <w:uiPriority w:val="9"/>
    <w:semiHidden/>
    <w:rsid w:val="00B0182A"/>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843808"/>
    <w:rPr>
      <w:color w:val="800080" w:themeColor="followedHyperlink"/>
      <w:u w:val="single"/>
    </w:rPr>
  </w:style>
  <w:style w:type="character" w:customStyle="1" w:styleId="apple-converted-space">
    <w:name w:val="apple-converted-space"/>
    <w:basedOn w:val="DefaultParagraphFont"/>
    <w:rsid w:val="000F13A9"/>
  </w:style>
  <w:style w:type="character" w:styleId="Emphasis">
    <w:name w:val="Emphasis"/>
    <w:basedOn w:val="DefaultParagraphFont"/>
    <w:uiPriority w:val="20"/>
    <w:qFormat/>
    <w:rsid w:val="000F13A9"/>
    <w:rPr>
      <w:i/>
      <w:iCs/>
    </w:rPr>
  </w:style>
  <w:style w:type="paragraph" w:styleId="FootnoteText">
    <w:name w:val="footnote text"/>
    <w:basedOn w:val="Normal"/>
    <w:link w:val="FootnoteTextChar"/>
    <w:uiPriority w:val="99"/>
    <w:semiHidden/>
    <w:unhideWhenUsed/>
    <w:rsid w:val="00B843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436E"/>
    <w:rPr>
      <w:sz w:val="20"/>
      <w:szCs w:val="20"/>
    </w:rPr>
  </w:style>
  <w:style w:type="character" w:styleId="FootnoteReference">
    <w:name w:val="footnote reference"/>
    <w:basedOn w:val="DefaultParagraphFont"/>
    <w:uiPriority w:val="99"/>
    <w:semiHidden/>
    <w:unhideWhenUsed/>
    <w:rsid w:val="00B8436E"/>
    <w:rPr>
      <w:vertAlign w:val="superscript"/>
    </w:rPr>
  </w:style>
  <w:style w:type="character" w:styleId="CommentReference">
    <w:name w:val="annotation reference"/>
    <w:basedOn w:val="DefaultParagraphFont"/>
    <w:uiPriority w:val="99"/>
    <w:semiHidden/>
    <w:unhideWhenUsed/>
    <w:rsid w:val="00373BFC"/>
    <w:rPr>
      <w:sz w:val="16"/>
      <w:szCs w:val="16"/>
    </w:rPr>
  </w:style>
  <w:style w:type="paragraph" w:styleId="CommentText">
    <w:name w:val="annotation text"/>
    <w:basedOn w:val="Normal"/>
    <w:link w:val="CommentTextChar"/>
    <w:uiPriority w:val="99"/>
    <w:semiHidden/>
    <w:unhideWhenUsed/>
    <w:rsid w:val="00373BFC"/>
    <w:pPr>
      <w:spacing w:line="240" w:lineRule="auto"/>
    </w:pPr>
    <w:rPr>
      <w:sz w:val="20"/>
      <w:szCs w:val="20"/>
    </w:rPr>
  </w:style>
  <w:style w:type="character" w:customStyle="1" w:styleId="CommentTextChar">
    <w:name w:val="Comment Text Char"/>
    <w:basedOn w:val="DefaultParagraphFont"/>
    <w:link w:val="CommentText"/>
    <w:uiPriority w:val="99"/>
    <w:semiHidden/>
    <w:rsid w:val="00373BFC"/>
    <w:rPr>
      <w:sz w:val="20"/>
      <w:szCs w:val="20"/>
    </w:rPr>
  </w:style>
  <w:style w:type="paragraph" w:styleId="CommentSubject">
    <w:name w:val="annotation subject"/>
    <w:basedOn w:val="CommentText"/>
    <w:next w:val="CommentText"/>
    <w:link w:val="CommentSubjectChar"/>
    <w:uiPriority w:val="99"/>
    <w:semiHidden/>
    <w:unhideWhenUsed/>
    <w:rsid w:val="00373BFC"/>
    <w:rPr>
      <w:b/>
      <w:bCs/>
    </w:rPr>
  </w:style>
  <w:style w:type="character" w:customStyle="1" w:styleId="CommentSubjectChar">
    <w:name w:val="Comment Subject Char"/>
    <w:basedOn w:val="CommentTextChar"/>
    <w:link w:val="CommentSubject"/>
    <w:uiPriority w:val="99"/>
    <w:semiHidden/>
    <w:rsid w:val="00373BFC"/>
    <w:rPr>
      <w:b/>
      <w:bCs/>
      <w:sz w:val="20"/>
      <w:szCs w:val="20"/>
    </w:rPr>
  </w:style>
  <w:style w:type="character" w:customStyle="1" w:styleId="Heading3Char">
    <w:name w:val="Heading 3 Char"/>
    <w:basedOn w:val="DefaultParagraphFont"/>
    <w:link w:val="Heading3"/>
    <w:uiPriority w:val="9"/>
    <w:semiHidden/>
    <w:rsid w:val="0051476D"/>
    <w:rPr>
      <w:rFonts w:asciiTheme="majorHAnsi" w:eastAsiaTheme="majorEastAsia" w:hAnsiTheme="majorHAnsi" w:cstheme="majorBidi"/>
      <w:b/>
      <w:bCs/>
      <w:color w:val="4F81BD" w:themeColor="accent1"/>
      <w:sz w:val="24"/>
    </w:rPr>
  </w:style>
  <w:style w:type="paragraph" w:styleId="NormalWeb">
    <w:name w:val="Normal (Web)"/>
    <w:basedOn w:val="Normal"/>
    <w:uiPriority w:val="99"/>
    <w:semiHidden/>
    <w:unhideWhenUsed/>
    <w:rsid w:val="0051476D"/>
    <w:pPr>
      <w:spacing w:before="100" w:beforeAutospacing="1" w:after="100" w:afterAutospacing="1" w:line="240" w:lineRule="auto"/>
    </w:pPr>
    <w:rPr>
      <w:rFonts w:ascii="Times New Roman" w:eastAsia="Times New Roman" w:hAnsi="Times New Roman" w:cs="Times New Roman"/>
      <w:szCs w:val="24"/>
    </w:rPr>
  </w:style>
  <w:style w:type="table" w:customStyle="1" w:styleId="TableGrid1">
    <w:name w:val="Table Grid1"/>
    <w:basedOn w:val="TableNormal"/>
    <w:next w:val="TableGrid"/>
    <w:rsid w:val="00184E50"/>
    <w:pPr>
      <w:spacing w:after="0" w:line="240" w:lineRule="auto"/>
    </w:pPr>
    <w:rPr>
      <w:rFonts w:eastAsiaTheme="minorHAnsi"/>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5135">
      <w:bodyDiv w:val="1"/>
      <w:marLeft w:val="0"/>
      <w:marRight w:val="0"/>
      <w:marTop w:val="0"/>
      <w:marBottom w:val="0"/>
      <w:divBdr>
        <w:top w:val="none" w:sz="0" w:space="0" w:color="auto"/>
        <w:left w:val="none" w:sz="0" w:space="0" w:color="auto"/>
        <w:bottom w:val="none" w:sz="0" w:space="0" w:color="auto"/>
        <w:right w:val="none" w:sz="0" w:space="0" w:color="auto"/>
      </w:divBdr>
    </w:div>
    <w:div w:id="431440185">
      <w:bodyDiv w:val="1"/>
      <w:marLeft w:val="0"/>
      <w:marRight w:val="0"/>
      <w:marTop w:val="0"/>
      <w:marBottom w:val="0"/>
      <w:divBdr>
        <w:top w:val="none" w:sz="0" w:space="0" w:color="auto"/>
        <w:left w:val="none" w:sz="0" w:space="0" w:color="auto"/>
        <w:bottom w:val="none" w:sz="0" w:space="0" w:color="auto"/>
        <w:right w:val="none" w:sz="0" w:space="0" w:color="auto"/>
      </w:divBdr>
    </w:div>
    <w:div w:id="482350884">
      <w:bodyDiv w:val="1"/>
      <w:marLeft w:val="0"/>
      <w:marRight w:val="0"/>
      <w:marTop w:val="0"/>
      <w:marBottom w:val="0"/>
      <w:divBdr>
        <w:top w:val="none" w:sz="0" w:space="0" w:color="auto"/>
        <w:left w:val="none" w:sz="0" w:space="0" w:color="auto"/>
        <w:bottom w:val="none" w:sz="0" w:space="0" w:color="auto"/>
        <w:right w:val="none" w:sz="0" w:space="0" w:color="auto"/>
      </w:divBdr>
    </w:div>
    <w:div w:id="1159231098">
      <w:bodyDiv w:val="1"/>
      <w:marLeft w:val="0"/>
      <w:marRight w:val="0"/>
      <w:marTop w:val="0"/>
      <w:marBottom w:val="0"/>
      <w:divBdr>
        <w:top w:val="none" w:sz="0" w:space="0" w:color="auto"/>
        <w:left w:val="none" w:sz="0" w:space="0" w:color="auto"/>
        <w:bottom w:val="none" w:sz="0" w:space="0" w:color="auto"/>
        <w:right w:val="none" w:sz="0" w:space="0" w:color="auto"/>
      </w:divBdr>
    </w:div>
    <w:div w:id="1373727832">
      <w:bodyDiv w:val="1"/>
      <w:marLeft w:val="0"/>
      <w:marRight w:val="0"/>
      <w:marTop w:val="0"/>
      <w:marBottom w:val="0"/>
      <w:divBdr>
        <w:top w:val="none" w:sz="0" w:space="0" w:color="auto"/>
        <w:left w:val="none" w:sz="0" w:space="0" w:color="auto"/>
        <w:bottom w:val="none" w:sz="0" w:space="0" w:color="auto"/>
        <w:right w:val="none" w:sz="0" w:space="0" w:color="auto"/>
      </w:divBdr>
      <w:divsChild>
        <w:div w:id="11805119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ialalaw.org" TargetMode="External"/><Relationship Id="rId18" Type="http://schemas.openxmlformats.org/officeDocument/2006/relationships/image" Target="media/image5.jpeg"/><Relationship Id="rId26" Type="http://schemas.openxmlformats.org/officeDocument/2006/relationships/diagramQuickStyle" Target="diagrams/quickStyle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http://www.vsb.bc.ca/steering-kids-away-gangs%20familylaw.lss.bc.ca/resource/publications" TargetMode="External"/><Relationship Id="rId7" Type="http://schemas.openxmlformats.org/officeDocument/2006/relationships/endnotes" Target="endnotes.xml"/><Relationship Id="rId12" Type="http://schemas.openxmlformats.org/officeDocument/2006/relationships/hyperlink" Target="http://www.safekidsbc.ca" TargetMode="External"/><Relationship Id="rId17" Type="http://schemas.openxmlformats.org/officeDocument/2006/relationships/image" Target="media/image4.jpeg"/><Relationship Id="rId25" Type="http://schemas.openxmlformats.org/officeDocument/2006/relationships/diagramLayout" Target="diagrams/layout1.xml"/><Relationship Id="rId33" Type="http://schemas.openxmlformats.org/officeDocument/2006/relationships/footer" Target="footer6.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2.xml"/><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Data" Target="diagrams/data1.xml"/><Relationship Id="rId32" Type="http://schemas.openxmlformats.org/officeDocument/2006/relationships/footer" Target="footer5.xml"/><Relationship Id="rId37" Type="http://schemas.openxmlformats.org/officeDocument/2006/relationships/header" Target="header7.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vsb.bc.ca/steering-kids-away-gangs" TargetMode="External"/><Relationship Id="rId23" Type="http://schemas.openxmlformats.org/officeDocument/2006/relationships/image" Target="media/image7.wmf"/><Relationship Id="rId28" Type="http://schemas.microsoft.com/office/2007/relationships/diagramDrawing" Target="diagrams/drawing1.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egalrightsforyouth.ca" TargetMode="External"/><Relationship Id="rId22" Type="http://schemas.openxmlformats.org/officeDocument/2006/relationships/footer" Target="footer3.xml"/><Relationship Id="rId27" Type="http://schemas.openxmlformats.org/officeDocument/2006/relationships/diagramColors" Target="diagrams/colors1.xml"/><Relationship Id="rId30" Type="http://schemas.openxmlformats.org/officeDocument/2006/relationships/footer" Target="footer4.xml"/><Relationship Id="rId35"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footer7.xml.rels><?xml version="1.0" encoding="UTF-8" standalone="yes"?>
<Relationships xmlns="http://schemas.openxmlformats.org/package/2006/relationships"><Relationship Id="rId1" Type="http://schemas.openxmlformats.org/officeDocument/2006/relationships/image" Target="media/image6.jpeg"/></Relationships>
</file>

<file path=word/_rels/footer8.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3A053D-2A52-4F8A-9EE6-C23CDFD59FD3}" type="doc">
      <dgm:prSet loTypeId="urn:microsoft.com/office/officeart/2005/8/layout/default#2" loCatId="list" qsTypeId="urn:microsoft.com/office/officeart/2005/8/quickstyle/simple1" qsCatId="simple" csTypeId="urn:microsoft.com/office/officeart/2005/8/colors/accent1_2" csCatId="accent1" phldr="1"/>
      <dgm:spPr/>
      <dgm:t>
        <a:bodyPr/>
        <a:lstStyle/>
        <a:p>
          <a:endParaRPr lang="en-US"/>
        </a:p>
      </dgm:t>
    </dgm:pt>
    <dgm:pt modelId="{E85E42F7-5916-4444-9878-475458332BBC}">
      <dgm:prSet phldrT="[Text]"/>
      <dgm:spPr/>
      <dgm:t>
        <a:bodyPr/>
        <a:lstStyle/>
        <a:p>
          <a:r>
            <a:rPr lang="en-US"/>
            <a:t>getting married</a:t>
          </a:r>
        </a:p>
      </dgm:t>
    </dgm:pt>
    <dgm:pt modelId="{BD344B62-7798-46DD-8163-3AA2DC96D5E4}" type="parTrans" cxnId="{E609F409-0B4A-40B4-9110-855C580C24E7}">
      <dgm:prSet/>
      <dgm:spPr/>
      <dgm:t>
        <a:bodyPr/>
        <a:lstStyle/>
        <a:p>
          <a:endParaRPr lang="en-US"/>
        </a:p>
      </dgm:t>
    </dgm:pt>
    <dgm:pt modelId="{CE41EA3D-1449-44FF-8F85-191700BC3F3D}" type="sibTrans" cxnId="{E609F409-0B4A-40B4-9110-855C580C24E7}">
      <dgm:prSet/>
      <dgm:spPr/>
      <dgm:t>
        <a:bodyPr/>
        <a:lstStyle/>
        <a:p>
          <a:endParaRPr lang="en-US"/>
        </a:p>
      </dgm:t>
    </dgm:pt>
    <dgm:pt modelId="{1E0297E9-B72D-4778-A14C-B9467871AE4F}">
      <dgm:prSet phldrT="[Text]"/>
      <dgm:spPr/>
      <dgm:t>
        <a:bodyPr/>
        <a:lstStyle/>
        <a:p>
          <a:r>
            <a:rPr lang="en-US"/>
            <a:t>going to school</a:t>
          </a:r>
        </a:p>
      </dgm:t>
    </dgm:pt>
    <dgm:pt modelId="{2B7AE253-51FA-4D1D-9B63-EB66441574A4}" type="parTrans" cxnId="{EA094FA3-98B9-4945-B357-EEDC646B1E81}">
      <dgm:prSet/>
      <dgm:spPr/>
      <dgm:t>
        <a:bodyPr/>
        <a:lstStyle/>
        <a:p>
          <a:endParaRPr lang="en-US"/>
        </a:p>
      </dgm:t>
    </dgm:pt>
    <dgm:pt modelId="{5BB971DD-6E8D-4C13-873B-C96D2B3F2015}" type="sibTrans" cxnId="{EA094FA3-98B9-4945-B357-EEDC646B1E81}">
      <dgm:prSet/>
      <dgm:spPr/>
      <dgm:t>
        <a:bodyPr/>
        <a:lstStyle/>
        <a:p>
          <a:endParaRPr lang="en-US"/>
        </a:p>
      </dgm:t>
    </dgm:pt>
    <dgm:pt modelId="{A36C44CC-82AE-4E3B-914E-C89F0FF41B7D}">
      <dgm:prSet phldrT="[Text]"/>
      <dgm:spPr/>
      <dgm:t>
        <a:bodyPr/>
        <a:lstStyle/>
        <a:p>
          <a:r>
            <a:rPr lang="en-US"/>
            <a:t>being legally responsible</a:t>
          </a:r>
        </a:p>
      </dgm:t>
    </dgm:pt>
    <dgm:pt modelId="{1E723C3E-2900-446A-A07B-28A967D1CA6A}" type="parTrans" cxnId="{DD0CE6B7-E402-417E-BC9A-77A0BE6C1B53}">
      <dgm:prSet/>
      <dgm:spPr/>
      <dgm:t>
        <a:bodyPr/>
        <a:lstStyle/>
        <a:p>
          <a:endParaRPr lang="en-US"/>
        </a:p>
      </dgm:t>
    </dgm:pt>
    <dgm:pt modelId="{C2EFDCB4-D973-4A84-82D0-6D03AD2A1DF8}" type="sibTrans" cxnId="{DD0CE6B7-E402-417E-BC9A-77A0BE6C1B53}">
      <dgm:prSet/>
      <dgm:spPr/>
      <dgm:t>
        <a:bodyPr/>
        <a:lstStyle/>
        <a:p>
          <a:endParaRPr lang="en-US"/>
        </a:p>
      </dgm:t>
    </dgm:pt>
    <dgm:pt modelId="{1695E926-C132-4E48-B1D8-D28F970488FC}">
      <dgm:prSet phldrT="[Text]"/>
      <dgm:spPr/>
      <dgm:t>
        <a:bodyPr/>
        <a:lstStyle/>
        <a:p>
          <a:r>
            <a:rPr lang="en-US"/>
            <a:t>working	</a:t>
          </a:r>
        </a:p>
      </dgm:t>
    </dgm:pt>
    <dgm:pt modelId="{206129B5-2660-4556-8478-1FF137433A24}" type="parTrans" cxnId="{2D431058-7138-46DC-95CC-08DB3D6F3F33}">
      <dgm:prSet/>
      <dgm:spPr/>
      <dgm:t>
        <a:bodyPr/>
        <a:lstStyle/>
        <a:p>
          <a:endParaRPr lang="en-US"/>
        </a:p>
      </dgm:t>
    </dgm:pt>
    <dgm:pt modelId="{E58B47EA-A3CB-46CC-ADF5-22963051E58F}" type="sibTrans" cxnId="{2D431058-7138-46DC-95CC-08DB3D6F3F33}">
      <dgm:prSet/>
      <dgm:spPr/>
      <dgm:t>
        <a:bodyPr/>
        <a:lstStyle/>
        <a:p>
          <a:endParaRPr lang="en-US"/>
        </a:p>
      </dgm:t>
    </dgm:pt>
    <dgm:pt modelId="{DF43B0BF-00B1-4E18-A1DE-5F7BB139A39E}">
      <dgm:prSet phldrT="[Text]"/>
      <dgm:spPr/>
      <dgm:t>
        <a:bodyPr/>
        <a:lstStyle/>
        <a:p>
          <a:r>
            <a:rPr lang="en-US"/>
            <a:t>driving</a:t>
          </a:r>
        </a:p>
      </dgm:t>
    </dgm:pt>
    <dgm:pt modelId="{69DA7D06-4CA7-4CD3-B0A8-0F003D3EE3A3}" type="parTrans" cxnId="{68013AD9-22DC-42D2-94AF-08D687E20626}">
      <dgm:prSet/>
      <dgm:spPr/>
      <dgm:t>
        <a:bodyPr/>
        <a:lstStyle/>
        <a:p>
          <a:endParaRPr lang="en-US"/>
        </a:p>
      </dgm:t>
    </dgm:pt>
    <dgm:pt modelId="{D0E04F94-F5AB-4201-B13E-C0101E1E3535}" type="sibTrans" cxnId="{68013AD9-22DC-42D2-94AF-08D687E20626}">
      <dgm:prSet/>
      <dgm:spPr/>
      <dgm:t>
        <a:bodyPr/>
        <a:lstStyle/>
        <a:p>
          <a:endParaRPr lang="en-US"/>
        </a:p>
      </dgm:t>
    </dgm:pt>
    <dgm:pt modelId="{57F37B77-6902-4307-BA00-52980AB92BB6}">
      <dgm:prSet phldrT="[Text]"/>
      <dgm:spPr/>
      <dgm:t>
        <a:bodyPr/>
        <a:lstStyle/>
        <a:p>
          <a:r>
            <a:rPr lang="en-US"/>
            <a:t>Other</a:t>
          </a:r>
        </a:p>
      </dgm:t>
    </dgm:pt>
    <dgm:pt modelId="{A634D1C2-7C20-4B58-A777-B6D3346275C6}" type="parTrans" cxnId="{ACAB20BE-2B3B-417F-89F2-3B3669B01C55}">
      <dgm:prSet/>
      <dgm:spPr/>
      <dgm:t>
        <a:bodyPr/>
        <a:lstStyle/>
        <a:p>
          <a:endParaRPr lang="en-US"/>
        </a:p>
      </dgm:t>
    </dgm:pt>
    <dgm:pt modelId="{E01952C9-E415-43D0-AE15-578AB5DD32B2}" type="sibTrans" cxnId="{ACAB20BE-2B3B-417F-89F2-3B3669B01C55}">
      <dgm:prSet/>
      <dgm:spPr/>
      <dgm:t>
        <a:bodyPr/>
        <a:lstStyle/>
        <a:p>
          <a:endParaRPr lang="en-US"/>
        </a:p>
      </dgm:t>
    </dgm:pt>
    <dgm:pt modelId="{F74ABE31-56A1-4895-8182-C5E433AAEC15}" type="pres">
      <dgm:prSet presAssocID="{513A053D-2A52-4F8A-9EE6-C23CDFD59FD3}" presName="diagram" presStyleCnt="0">
        <dgm:presLayoutVars>
          <dgm:dir/>
          <dgm:resizeHandles val="exact"/>
        </dgm:presLayoutVars>
      </dgm:prSet>
      <dgm:spPr/>
      <dgm:t>
        <a:bodyPr/>
        <a:lstStyle/>
        <a:p>
          <a:endParaRPr lang="en-US"/>
        </a:p>
      </dgm:t>
    </dgm:pt>
    <dgm:pt modelId="{3FA5F36E-E8EA-4E57-A59C-1FD5D8670B1D}" type="pres">
      <dgm:prSet presAssocID="{E85E42F7-5916-4444-9878-475458332BBC}" presName="node" presStyleLbl="node1" presStyleIdx="0" presStyleCnt="6">
        <dgm:presLayoutVars>
          <dgm:bulletEnabled val="1"/>
        </dgm:presLayoutVars>
      </dgm:prSet>
      <dgm:spPr/>
      <dgm:t>
        <a:bodyPr/>
        <a:lstStyle/>
        <a:p>
          <a:endParaRPr lang="en-US"/>
        </a:p>
      </dgm:t>
    </dgm:pt>
    <dgm:pt modelId="{629F156F-E26B-4ABC-ACD8-E347A0739F02}" type="pres">
      <dgm:prSet presAssocID="{CE41EA3D-1449-44FF-8F85-191700BC3F3D}" presName="sibTrans" presStyleCnt="0"/>
      <dgm:spPr/>
    </dgm:pt>
    <dgm:pt modelId="{8B0BF1CF-DAE1-4D46-9065-B635F668482E}" type="pres">
      <dgm:prSet presAssocID="{1E0297E9-B72D-4778-A14C-B9467871AE4F}" presName="node" presStyleLbl="node1" presStyleIdx="1" presStyleCnt="6">
        <dgm:presLayoutVars>
          <dgm:bulletEnabled val="1"/>
        </dgm:presLayoutVars>
      </dgm:prSet>
      <dgm:spPr/>
      <dgm:t>
        <a:bodyPr/>
        <a:lstStyle/>
        <a:p>
          <a:endParaRPr lang="en-US"/>
        </a:p>
      </dgm:t>
    </dgm:pt>
    <dgm:pt modelId="{6AAE9E88-557E-4F42-AFAB-4F319A0A46B5}" type="pres">
      <dgm:prSet presAssocID="{5BB971DD-6E8D-4C13-873B-C96D2B3F2015}" presName="sibTrans" presStyleCnt="0"/>
      <dgm:spPr/>
    </dgm:pt>
    <dgm:pt modelId="{A3A08BE6-3FFA-489A-A75D-5B312B12663F}" type="pres">
      <dgm:prSet presAssocID="{A36C44CC-82AE-4E3B-914E-C89F0FF41B7D}" presName="node" presStyleLbl="node1" presStyleIdx="2" presStyleCnt="6" custLinFactNeighborX="-51098" custLinFactNeighborY="999">
        <dgm:presLayoutVars>
          <dgm:bulletEnabled val="1"/>
        </dgm:presLayoutVars>
      </dgm:prSet>
      <dgm:spPr/>
      <dgm:t>
        <a:bodyPr/>
        <a:lstStyle/>
        <a:p>
          <a:endParaRPr lang="en-US"/>
        </a:p>
      </dgm:t>
    </dgm:pt>
    <dgm:pt modelId="{DA45BC3B-2537-4E19-84BF-023F15C03554}" type="pres">
      <dgm:prSet presAssocID="{C2EFDCB4-D973-4A84-82D0-6D03AD2A1DF8}" presName="sibTrans" presStyleCnt="0"/>
      <dgm:spPr/>
    </dgm:pt>
    <dgm:pt modelId="{2C0C15F3-468F-408E-9CCC-8533C35A8386}" type="pres">
      <dgm:prSet presAssocID="{1695E926-C132-4E48-B1D8-D28F970488FC}" presName="node" presStyleLbl="node1" presStyleIdx="3" presStyleCnt="6" custLinFactNeighborX="-53333" custLinFactNeighborY="1003">
        <dgm:presLayoutVars>
          <dgm:bulletEnabled val="1"/>
        </dgm:presLayoutVars>
      </dgm:prSet>
      <dgm:spPr/>
      <dgm:t>
        <a:bodyPr/>
        <a:lstStyle/>
        <a:p>
          <a:endParaRPr lang="en-US"/>
        </a:p>
      </dgm:t>
    </dgm:pt>
    <dgm:pt modelId="{0067CF9C-D87F-49D4-9AED-79D88F0F5F21}" type="pres">
      <dgm:prSet presAssocID="{E58B47EA-A3CB-46CC-ADF5-22963051E58F}" presName="sibTrans" presStyleCnt="0"/>
      <dgm:spPr/>
    </dgm:pt>
    <dgm:pt modelId="{85908FD8-9125-46E6-B94C-C82A67198492}" type="pres">
      <dgm:prSet presAssocID="{DF43B0BF-00B1-4E18-A1DE-5F7BB139A39E}" presName="node" presStyleLbl="node1" presStyleIdx="4" presStyleCnt="6" custLinFactX="75129" custLinFactY="-15849" custLinFactNeighborX="100000" custLinFactNeighborY="-100000">
        <dgm:presLayoutVars>
          <dgm:bulletEnabled val="1"/>
        </dgm:presLayoutVars>
      </dgm:prSet>
      <dgm:spPr/>
      <dgm:t>
        <a:bodyPr/>
        <a:lstStyle/>
        <a:p>
          <a:endParaRPr lang="en-US"/>
        </a:p>
      </dgm:t>
    </dgm:pt>
    <dgm:pt modelId="{018B60DA-7016-476B-BAA5-59A2EDCF9D20}" type="pres">
      <dgm:prSet presAssocID="{D0E04F94-F5AB-4201-B13E-C0101E1E3535}" presName="sibTrans" presStyleCnt="0"/>
      <dgm:spPr/>
    </dgm:pt>
    <dgm:pt modelId="{CB8955C7-DCFD-4D82-AF07-4BAEB509E617}" type="pres">
      <dgm:prSet presAssocID="{57F37B77-6902-4307-BA00-52980AB92BB6}" presName="node" presStyleLbl="node1" presStyleIdx="5" presStyleCnt="6" custScaleX="126267" custScaleY="77701" custLinFactNeighborX="-52763" custLinFactNeighborY="-6860">
        <dgm:presLayoutVars>
          <dgm:bulletEnabled val="1"/>
        </dgm:presLayoutVars>
      </dgm:prSet>
      <dgm:spPr/>
      <dgm:t>
        <a:bodyPr/>
        <a:lstStyle/>
        <a:p>
          <a:endParaRPr lang="en-US"/>
        </a:p>
      </dgm:t>
    </dgm:pt>
  </dgm:ptLst>
  <dgm:cxnLst>
    <dgm:cxn modelId="{A34AF8A2-BA7A-4BE9-9736-4790327D729B}" type="presOf" srcId="{A36C44CC-82AE-4E3B-914E-C89F0FF41B7D}" destId="{A3A08BE6-3FFA-489A-A75D-5B312B12663F}" srcOrd="0" destOrd="0" presId="urn:microsoft.com/office/officeart/2005/8/layout/default#2"/>
    <dgm:cxn modelId="{8ECC492C-39B0-4DCB-B1BA-2CB8391E751B}" type="presOf" srcId="{1695E926-C132-4E48-B1D8-D28F970488FC}" destId="{2C0C15F3-468F-408E-9CCC-8533C35A8386}" srcOrd="0" destOrd="0" presId="urn:microsoft.com/office/officeart/2005/8/layout/default#2"/>
    <dgm:cxn modelId="{25E558D7-A995-4554-A952-7EBB105C5180}" type="presOf" srcId="{513A053D-2A52-4F8A-9EE6-C23CDFD59FD3}" destId="{F74ABE31-56A1-4895-8182-C5E433AAEC15}" srcOrd="0" destOrd="0" presId="urn:microsoft.com/office/officeart/2005/8/layout/default#2"/>
    <dgm:cxn modelId="{68013AD9-22DC-42D2-94AF-08D687E20626}" srcId="{513A053D-2A52-4F8A-9EE6-C23CDFD59FD3}" destId="{DF43B0BF-00B1-4E18-A1DE-5F7BB139A39E}" srcOrd="4" destOrd="0" parTransId="{69DA7D06-4CA7-4CD3-B0A8-0F003D3EE3A3}" sibTransId="{D0E04F94-F5AB-4201-B13E-C0101E1E3535}"/>
    <dgm:cxn modelId="{2D431058-7138-46DC-95CC-08DB3D6F3F33}" srcId="{513A053D-2A52-4F8A-9EE6-C23CDFD59FD3}" destId="{1695E926-C132-4E48-B1D8-D28F970488FC}" srcOrd="3" destOrd="0" parTransId="{206129B5-2660-4556-8478-1FF137433A24}" sibTransId="{E58B47EA-A3CB-46CC-ADF5-22963051E58F}"/>
    <dgm:cxn modelId="{C03D781C-CAFF-427E-9644-F5AB2F527FF7}" type="presOf" srcId="{E85E42F7-5916-4444-9878-475458332BBC}" destId="{3FA5F36E-E8EA-4E57-A59C-1FD5D8670B1D}" srcOrd="0" destOrd="0" presId="urn:microsoft.com/office/officeart/2005/8/layout/default#2"/>
    <dgm:cxn modelId="{96757AF3-ACF2-45E2-9775-A8483BA14C54}" type="presOf" srcId="{DF43B0BF-00B1-4E18-A1DE-5F7BB139A39E}" destId="{85908FD8-9125-46E6-B94C-C82A67198492}" srcOrd="0" destOrd="0" presId="urn:microsoft.com/office/officeart/2005/8/layout/default#2"/>
    <dgm:cxn modelId="{ACAB20BE-2B3B-417F-89F2-3B3669B01C55}" srcId="{513A053D-2A52-4F8A-9EE6-C23CDFD59FD3}" destId="{57F37B77-6902-4307-BA00-52980AB92BB6}" srcOrd="5" destOrd="0" parTransId="{A634D1C2-7C20-4B58-A777-B6D3346275C6}" sibTransId="{E01952C9-E415-43D0-AE15-578AB5DD32B2}"/>
    <dgm:cxn modelId="{EA094FA3-98B9-4945-B357-EEDC646B1E81}" srcId="{513A053D-2A52-4F8A-9EE6-C23CDFD59FD3}" destId="{1E0297E9-B72D-4778-A14C-B9467871AE4F}" srcOrd="1" destOrd="0" parTransId="{2B7AE253-51FA-4D1D-9B63-EB66441574A4}" sibTransId="{5BB971DD-6E8D-4C13-873B-C96D2B3F2015}"/>
    <dgm:cxn modelId="{969198E2-C786-4C6D-AAF9-4ACCAB884125}" type="presOf" srcId="{57F37B77-6902-4307-BA00-52980AB92BB6}" destId="{CB8955C7-DCFD-4D82-AF07-4BAEB509E617}" srcOrd="0" destOrd="0" presId="urn:microsoft.com/office/officeart/2005/8/layout/default#2"/>
    <dgm:cxn modelId="{E609F409-0B4A-40B4-9110-855C580C24E7}" srcId="{513A053D-2A52-4F8A-9EE6-C23CDFD59FD3}" destId="{E85E42F7-5916-4444-9878-475458332BBC}" srcOrd="0" destOrd="0" parTransId="{BD344B62-7798-46DD-8163-3AA2DC96D5E4}" sibTransId="{CE41EA3D-1449-44FF-8F85-191700BC3F3D}"/>
    <dgm:cxn modelId="{9DAF4ABB-C1D2-480B-9BA3-B8CEC0641734}" type="presOf" srcId="{1E0297E9-B72D-4778-A14C-B9467871AE4F}" destId="{8B0BF1CF-DAE1-4D46-9065-B635F668482E}" srcOrd="0" destOrd="0" presId="urn:microsoft.com/office/officeart/2005/8/layout/default#2"/>
    <dgm:cxn modelId="{DD0CE6B7-E402-417E-BC9A-77A0BE6C1B53}" srcId="{513A053D-2A52-4F8A-9EE6-C23CDFD59FD3}" destId="{A36C44CC-82AE-4E3B-914E-C89F0FF41B7D}" srcOrd="2" destOrd="0" parTransId="{1E723C3E-2900-446A-A07B-28A967D1CA6A}" sibTransId="{C2EFDCB4-D973-4A84-82D0-6D03AD2A1DF8}"/>
    <dgm:cxn modelId="{FF32DCEA-3BFA-4488-815D-121446F82284}" type="presParOf" srcId="{F74ABE31-56A1-4895-8182-C5E433AAEC15}" destId="{3FA5F36E-E8EA-4E57-A59C-1FD5D8670B1D}" srcOrd="0" destOrd="0" presId="urn:microsoft.com/office/officeart/2005/8/layout/default#2"/>
    <dgm:cxn modelId="{5F21684B-D5B3-4D7A-92D5-A43CFD6B393D}" type="presParOf" srcId="{F74ABE31-56A1-4895-8182-C5E433AAEC15}" destId="{629F156F-E26B-4ABC-ACD8-E347A0739F02}" srcOrd="1" destOrd="0" presId="urn:microsoft.com/office/officeart/2005/8/layout/default#2"/>
    <dgm:cxn modelId="{E5F211EB-D8DE-4D21-A549-C5F260594427}" type="presParOf" srcId="{F74ABE31-56A1-4895-8182-C5E433AAEC15}" destId="{8B0BF1CF-DAE1-4D46-9065-B635F668482E}" srcOrd="2" destOrd="0" presId="urn:microsoft.com/office/officeart/2005/8/layout/default#2"/>
    <dgm:cxn modelId="{59BA4215-BF44-4174-AB12-068C9B1B3404}" type="presParOf" srcId="{F74ABE31-56A1-4895-8182-C5E433AAEC15}" destId="{6AAE9E88-557E-4F42-AFAB-4F319A0A46B5}" srcOrd="3" destOrd="0" presId="urn:microsoft.com/office/officeart/2005/8/layout/default#2"/>
    <dgm:cxn modelId="{B0A7A8B1-1BEB-43D0-97CC-9F454A5BB177}" type="presParOf" srcId="{F74ABE31-56A1-4895-8182-C5E433AAEC15}" destId="{A3A08BE6-3FFA-489A-A75D-5B312B12663F}" srcOrd="4" destOrd="0" presId="urn:microsoft.com/office/officeart/2005/8/layout/default#2"/>
    <dgm:cxn modelId="{FC48D2A4-A1B6-4926-8F3B-B54D562E014C}" type="presParOf" srcId="{F74ABE31-56A1-4895-8182-C5E433AAEC15}" destId="{DA45BC3B-2537-4E19-84BF-023F15C03554}" srcOrd="5" destOrd="0" presId="urn:microsoft.com/office/officeart/2005/8/layout/default#2"/>
    <dgm:cxn modelId="{E424E173-8FFE-48B4-BF67-3295197D2642}" type="presParOf" srcId="{F74ABE31-56A1-4895-8182-C5E433AAEC15}" destId="{2C0C15F3-468F-408E-9CCC-8533C35A8386}" srcOrd="6" destOrd="0" presId="urn:microsoft.com/office/officeart/2005/8/layout/default#2"/>
    <dgm:cxn modelId="{9BFC41D5-B82B-49D1-9FA6-BC875424C528}" type="presParOf" srcId="{F74ABE31-56A1-4895-8182-C5E433AAEC15}" destId="{0067CF9C-D87F-49D4-9AED-79D88F0F5F21}" srcOrd="7" destOrd="0" presId="urn:microsoft.com/office/officeart/2005/8/layout/default#2"/>
    <dgm:cxn modelId="{58121E64-A11E-4F4D-8964-65CF7D352C51}" type="presParOf" srcId="{F74ABE31-56A1-4895-8182-C5E433AAEC15}" destId="{85908FD8-9125-46E6-B94C-C82A67198492}" srcOrd="8" destOrd="0" presId="urn:microsoft.com/office/officeart/2005/8/layout/default#2"/>
    <dgm:cxn modelId="{D7CB1A9E-8AC8-4378-B24D-655A673792CD}" type="presParOf" srcId="{F74ABE31-56A1-4895-8182-C5E433AAEC15}" destId="{018B60DA-7016-476B-BAA5-59A2EDCF9D20}" srcOrd="9" destOrd="0" presId="urn:microsoft.com/office/officeart/2005/8/layout/default#2"/>
    <dgm:cxn modelId="{14342947-E01E-4A34-A176-B2D8604095CF}" type="presParOf" srcId="{F74ABE31-56A1-4895-8182-C5E433AAEC15}" destId="{CB8955C7-DCFD-4D82-AF07-4BAEB509E617}" srcOrd="10" destOrd="0" presId="urn:microsoft.com/office/officeart/2005/8/layout/default#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A5F36E-E8EA-4E57-A59C-1FD5D8670B1D}">
      <dsp:nvSpPr>
        <dsp:cNvPr id="0" name=""/>
        <dsp:cNvSpPr/>
      </dsp:nvSpPr>
      <dsp:spPr>
        <a:xfrm>
          <a:off x="1079371" y="2737"/>
          <a:ext cx="1980442" cy="11882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r>
            <a:rPr lang="en-US" sz="2700" kern="1200"/>
            <a:t>getting married</a:t>
          </a:r>
        </a:p>
      </dsp:txBody>
      <dsp:txXfrm>
        <a:off x="1079371" y="2737"/>
        <a:ext cx="1980442" cy="1188265"/>
      </dsp:txXfrm>
    </dsp:sp>
    <dsp:sp modelId="{8B0BF1CF-DAE1-4D46-9065-B635F668482E}">
      <dsp:nvSpPr>
        <dsp:cNvPr id="0" name=""/>
        <dsp:cNvSpPr/>
      </dsp:nvSpPr>
      <dsp:spPr>
        <a:xfrm>
          <a:off x="3257858" y="2737"/>
          <a:ext cx="1980442" cy="11882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r>
            <a:rPr lang="en-US" sz="2700" kern="1200"/>
            <a:t>going to school</a:t>
          </a:r>
        </a:p>
      </dsp:txBody>
      <dsp:txXfrm>
        <a:off x="3257858" y="2737"/>
        <a:ext cx="1980442" cy="1188265"/>
      </dsp:txXfrm>
    </dsp:sp>
    <dsp:sp modelId="{A3A08BE6-3FFA-489A-A75D-5B312B12663F}">
      <dsp:nvSpPr>
        <dsp:cNvPr id="0" name=""/>
        <dsp:cNvSpPr/>
      </dsp:nvSpPr>
      <dsp:spPr>
        <a:xfrm>
          <a:off x="67405" y="1400917"/>
          <a:ext cx="1980442" cy="11882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r>
            <a:rPr lang="en-US" sz="2700" kern="1200"/>
            <a:t>being legally responsible</a:t>
          </a:r>
        </a:p>
      </dsp:txBody>
      <dsp:txXfrm>
        <a:off x="67405" y="1400917"/>
        <a:ext cx="1980442" cy="1188265"/>
      </dsp:txXfrm>
    </dsp:sp>
    <dsp:sp modelId="{2C0C15F3-468F-408E-9CCC-8533C35A8386}">
      <dsp:nvSpPr>
        <dsp:cNvPr id="0" name=""/>
        <dsp:cNvSpPr/>
      </dsp:nvSpPr>
      <dsp:spPr>
        <a:xfrm>
          <a:off x="2201629" y="1400965"/>
          <a:ext cx="1980442" cy="11882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r>
            <a:rPr lang="en-US" sz="2700" kern="1200"/>
            <a:t>working	</a:t>
          </a:r>
        </a:p>
      </dsp:txBody>
      <dsp:txXfrm>
        <a:off x="2201629" y="1400965"/>
        <a:ext cx="1980442" cy="1188265"/>
      </dsp:txXfrm>
    </dsp:sp>
    <dsp:sp modelId="{85908FD8-9125-46E6-B94C-C82A67198492}">
      <dsp:nvSpPr>
        <dsp:cNvPr id="0" name=""/>
        <dsp:cNvSpPr/>
      </dsp:nvSpPr>
      <dsp:spPr>
        <a:xfrm>
          <a:off x="4287599" y="1398762"/>
          <a:ext cx="1980442" cy="11882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r>
            <a:rPr lang="en-US" sz="2700" kern="1200"/>
            <a:t>driving</a:t>
          </a:r>
        </a:p>
      </dsp:txBody>
      <dsp:txXfrm>
        <a:off x="4287599" y="1398762"/>
        <a:ext cx="1980442" cy="1188265"/>
      </dsp:txXfrm>
    </dsp:sp>
    <dsp:sp modelId="{CB8955C7-DCFD-4D82-AF07-4BAEB509E617}">
      <dsp:nvSpPr>
        <dsp:cNvPr id="0" name=""/>
        <dsp:cNvSpPr/>
      </dsp:nvSpPr>
      <dsp:spPr>
        <a:xfrm>
          <a:off x="1952816" y="2826327"/>
          <a:ext cx="2500645" cy="9232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r>
            <a:rPr lang="en-US" sz="2700" kern="1200"/>
            <a:t>Other</a:t>
          </a:r>
        </a:p>
      </dsp:txBody>
      <dsp:txXfrm>
        <a:off x="1952816" y="2826327"/>
        <a:ext cx="2500645" cy="92329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2">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BE5D054FC94B719019E03BD1B2D63B"/>
        <w:category>
          <w:name w:val="General"/>
          <w:gallery w:val="placeholder"/>
        </w:category>
        <w:types>
          <w:type w:val="bbPlcHdr"/>
        </w:types>
        <w:behaviors>
          <w:behavior w:val="content"/>
        </w:behaviors>
        <w:guid w:val="{7B6C8902-5F4E-4D14-9CF0-59967E26B2CA}"/>
      </w:docPartPr>
      <w:docPartBody>
        <w:p w:rsidR="003A071A" w:rsidRDefault="00AC71FE" w:rsidP="00AC71FE">
          <w:pPr>
            <w:pStyle w:val="83BE5D054FC94B719019E03BD1B2D63B"/>
          </w:pPr>
          <w:r>
            <w:rPr>
              <w:rStyle w:val="PlaceholderText"/>
            </w:rPr>
            <w:t>Material</w:t>
          </w:r>
          <w:r w:rsidRPr="0094721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AC71FE"/>
    <w:rsid w:val="00075D3A"/>
    <w:rsid w:val="000871E4"/>
    <w:rsid w:val="000D4C2C"/>
    <w:rsid w:val="00165DB2"/>
    <w:rsid w:val="003A071A"/>
    <w:rsid w:val="00410CB1"/>
    <w:rsid w:val="0045338F"/>
    <w:rsid w:val="00473E2C"/>
    <w:rsid w:val="004A22B9"/>
    <w:rsid w:val="005E614F"/>
    <w:rsid w:val="00703D33"/>
    <w:rsid w:val="009336CD"/>
    <w:rsid w:val="009650C9"/>
    <w:rsid w:val="009A6C6C"/>
    <w:rsid w:val="00AC71FE"/>
    <w:rsid w:val="00C00AD7"/>
    <w:rsid w:val="00C75A9C"/>
    <w:rsid w:val="00D217A9"/>
    <w:rsid w:val="00D248AE"/>
    <w:rsid w:val="00DC5D7F"/>
    <w:rsid w:val="00EB0D2D"/>
    <w:rsid w:val="00F723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1FE"/>
    <w:rPr>
      <w:color w:val="808080"/>
    </w:rPr>
  </w:style>
  <w:style w:type="paragraph" w:customStyle="1" w:styleId="83BE5D054FC94B719019E03BD1B2D63B">
    <w:name w:val="83BE5D054FC94B719019E03BD1B2D63B"/>
    <w:rsid w:val="00AC7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D3574-CC83-4FB5-9FAB-91F9AC6A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30316A41</Template>
  <TotalTime>1</TotalTime>
  <Pages>20</Pages>
  <Words>2389</Words>
  <Characters>13621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PLS</Company>
  <LinksUpToDate>false</LinksUpToDate>
  <CharactersWithSpaces>15979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Keats</dc:creator>
  <cp:lastModifiedBy>brai</cp:lastModifiedBy>
  <cp:revision>2</cp:revision>
  <cp:lastPrinted>2013-07-18T22:10:00Z</cp:lastPrinted>
  <dcterms:created xsi:type="dcterms:W3CDTF">2014-01-22T17:54:00Z</dcterms:created>
  <dcterms:modified xsi:type="dcterms:W3CDTF">2014-01-22T17:54:00Z</dcterms:modified>
</cp:coreProperties>
</file>