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F4" w:rsidRDefault="008852F4" w:rsidP="008852F4">
      <w:pPr>
        <w:jc w:val="center"/>
        <w:rPr>
          <w:rFonts w:ascii="Calibri" w:eastAsia="Times New Roman" w:hAnsi="Calibri" w:cs="Times New Roman"/>
          <w:b/>
          <w:color w:val="000000"/>
          <w:sz w:val="72"/>
          <w:szCs w:val="24"/>
        </w:rPr>
      </w:pPr>
    </w:p>
    <w:p w:rsidR="008852F4" w:rsidRPr="006C4392" w:rsidRDefault="008852F4" w:rsidP="008852F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</w:p>
    <w:p w:rsidR="00CD40D0" w:rsidRDefault="00CD40D0" w:rsidP="008852F4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  <w:r>
        <w:rPr>
          <w:noProof/>
          <w:lang w:eastAsia="en-CA"/>
        </w:rPr>
        <w:drawing>
          <wp:inline distT="0" distB="0" distL="0" distR="0" wp14:anchorId="7ED65FB3" wp14:editId="0122514A">
            <wp:extent cx="1725295" cy="57912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0D0" w:rsidRDefault="00CD40D0" w:rsidP="008852F4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</w:p>
    <w:p w:rsidR="0055660A" w:rsidRDefault="00BC0F3A" w:rsidP="008852F4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80"/>
          <w:szCs w:val="80"/>
        </w:rPr>
      </w:pPr>
      <w:r>
        <w:rPr>
          <w:rFonts w:ascii="Calibri" w:eastAsia="Times New Roman" w:hAnsi="Calibri" w:cs="Times New Roman"/>
          <w:b/>
          <w:color w:val="000000"/>
          <w:sz w:val="80"/>
          <w:szCs w:val="80"/>
        </w:rPr>
        <w:t>Learning about the Law</w:t>
      </w:r>
    </w:p>
    <w:p w:rsidR="008852F4" w:rsidRPr="004A0AA0" w:rsidRDefault="008349DC" w:rsidP="008852F4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56"/>
          <w:szCs w:val="80"/>
        </w:rPr>
      </w:pPr>
      <w:r w:rsidRPr="004A0AA0">
        <w:rPr>
          <w:rFonts w:ascii="Calibri" w:eastAsia="Times New Roman" w:hAnsi="Calibri" w:cs="Times New Roman"/>
          <w:b/>
          <w:color w:val="000000"/>
          <w:sz w:val="56"/>
          <w:szCs w:val="80"/>
        </w:rPr>
        <w:t xml:space="preserve">Lesson: </w:t>
      </w:r>
      <w:r w:rsidR="008852F4" w:rsidRPr="004A0AA0">
        <w:rPr>
          <w:rFonts w:ascii="Calibri" w:eastAsia="Times New Roman" w:hAnsi="Calibri" w:cs="Times New Roman"/>
          <w:b/>
          <w:color w:val="000000"/>
          <w:sz w:val="56"/>
          <w:szCs w:val="80"/>
        </w:rPr>
        <w:t>Working in BC</w:t>
      </w:r>
    </w:p>
    <w:p w:rsidR="008852F4" w:rsidRPr="006C4392" w:rsidRDefault="008852F4" w:rsidP="008852F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8852F4" w:rsidRPr="0036558B" w:rsidRDefault="008852F4" w:rsidP="008852F4">
      <w:pPr>
        <w:jc w:val="center"/>
        <w:rPr>
          <w:rFonts w:ascii="Calibri" w:eastAsia="Times New Roman" w:hAnsi="Calibri" w:cs="Times New Roman"/>
          <w:b/>
          <w:color w:val="000000"/>
          <w:sz w:val="44"/>
          <w:szCs w:val="24"/>
        </w:rPr>
      </w:pPr>
      <w:r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CLB </w:t>
      </w:r>
      <w:r w:rsidR="00BC0F3A">
        <w:rPr>
          <w:rFonts w:ascii="Calibri" w:eastAsia="Times New Roman" w:hAnsi="Calibri" w:cs="Times New Roman"/>
          <w:b/>
          <w:color w:val="000000"/>
          <w:sz w:val="44"/>
          <w:szCs w:val="24"/>
        </w:rPr>
        <w:t xml:space="preserve">7-8 </w:t>
      </w:r>
      <w:r w:rsidR="0055660A" w:rsidRPr="0036558B">
        <w:rPr>
          <w:rFonts w:ascii="Calibri" w:eastAsia="Times New Roman" w:hAnsi="Calibri" w:cs="Times New Roman"/>
          <w:b/>
          <w:color w:val="000000"/>
          <w:sz w:val="44"/>
          <w:szCs w:val="24"/>
        </w:rPr>
        <w:t>Instructional Package</w:t>
      </w:r>
    </w:p>
    <w:p w:rsidR="008852F4" w:rsidRPr="006C4392" w:rsidRDefault="008852F4" w:rsidP="008852F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24"/>
        </w:rPr>
      </w:pPr>
    </w:p>
    <w:p w:rsidR="008852F4" w:rsidRDefault="00CD40D0" w:rsidP="008852F4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57216" behindDoc="1" locked="0" layoutInCell="1" allowOverlap="1" wp14:anchorId="3148D7C9" wp14:editId="528B0C97">
            <wp:simplePos x="0" y="0"/>
            <wp:positionH relativeFrom="column">
              <wp:posOffset>1724025</wp:posOffset>
            </wp:positionH>
            <wp:positionV relativeFrom="paragraph">
              <wp:posOffset>344805</wp:posOffset>
            </wp:positionV>
            <wp:extent cx="2606651" cy="2276475"/>
            <wp:effectExtent l="0" t="0" r="0" b="0"/>
            <wp:wrapTight wrapText="bothSides">
              <wp:wrapPolygon edited="0">
                <wp:start x="0" y="0"/>
                <wp:lineTo x="0" y="21329"/>
                <wp:lineTo x="21474" y="21329"/>
                <wp:lineTo x="2147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5" t="23825" r="50453" b="46447"/>
                    <a:stretch/>
                  </pic:blipFill>
                  <pic:spPr bwMode="auto">
                    <a:xfrm>
                      <a:off x="0" y="0"/>
                      <a:ext cx="2606651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2F4" w:rsidRDefault="008852F4" w:rsidP="008852F4">
      <w:pPr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</w:p>
    <w:p w:rsidR="008852F4" w:rsidRDefault="008852F4" w:rsidP="008852F4">
      <w:pPr>
        <w:rPr>
          <w:rFonts w:ascii="Calibri" w:eastAsia="Times New Roman" w:hAnsi="Calibri" w:cs="Times New Roman"/>
          <w:b/>
          <w:color w:val="000000"/>
          <w:sz w:val="36"/>
          <w:szCs w:val="24"/>
        </w:rPr>
        <w:sectPr w:rsidR="008852F4" w:rsidSect="00145E68"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pgBorders w:display="firstPage" w:offsetFrom="page">
            <w:top w:val="single" w:sz="4" w:space="24" w:color="5B9BD5" w:themeColor="accent1"/>
            <w:left w:val="single" w:sz="4" w:space="24" w:color="5B9BD5" w:themeColor="accent1"/>
            <w:bottom w:val="single" w:sz="4" w:space="24" w:color="5B9BD5" w:themeColor="accent1"/>
            <w:right w:val="single" w:sz="4" w:space="24" w:color="5B9BD5" w:themeColor="accent1"/>
          </w:pgBorders>
          <w:cols w:space="708"/>
          <w:docGrid w:linePitch="360"/>
        </w:sectPr>
      </w:pPr>
    </w:p>
    <w:p w:rsidR="00463429" w:rsidRPr="00E8209C" w:rsidRDefault="00463429" w:rsidP="00463429">
      <w:pPr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E8209C">
        <w:rPr>
          <w:rFonts w:ascii="Calibri" w:eastAsia="Times New Roman" w:hAnsi="Calibri" w:cs="Times New Roman"/>
          <w:b/>
          <w:color w:val="000000"/>
          <w:sz w:val="36"/>
          <w:szCs w:val="24"/>
        </w:rPr>
        <w:lastRenderedPageBreak/>
        <w:t>Lesson Plan: Working in BC (CLB 7-8)</w:t>
      </w:r>
    </w:p>
    <w:p w:rsidR="00463429" w:rsidRPr="00A71E9D" w:rsidRDefault="00463429" w:rsidP="00463429">
      <w:pPr>
        <w:pBdr>
          <w:bottom w:val="single" w:sz="4" w:space="1" w:color="auto"/>
        </w:pBdr>
        <w:rPr>
          <w:rFonts w:ascii="Calibri" w:hAnsi="Calibri"/>
          <w:b/>
          <w:szCs w:val="24"/>
        </w:rPr>
      </w:pPr>
      <w:r w:rsidRPr="00A71E9D">
        <w:rPr>
          <w:rFonts w:ascii="Calibri" w:hAnsi="Calibri"/>
          <w:b/>
          <w:szCs w:val="24"/>
        </w:rPr>
        <w:t>CLB 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508"/>
      </w:tblGrid>
      <w:tr w:rsidR="00463429" w:rsidRPr="00A71E9D" w:rsidTr="00E33809">
        <w:trPr>
          <w:trHeight w:val="1323"/>
        </w:trPr>
        <w:tc>
          <w:tcPr>
            <w:tcW w:w="4068" w:type="dxa"/>
          </w:tcPr>
          <w:p w:rsidR="00E33809" w:rsidRDefault="00E33809" w:rsidP="00A93F85">
            <w:pPr>
              <w:rPr>
                <w:b/>
                <w:color w:val="000000"/>
                <w:sz w:val="32"/>
                <w:szCs w:val="32"/>
              </w:rPr>
            </w:pPr>
          </w:p>
          <w:p w:rsidR="00463429" w:rsidRPr="00E33809" w:rsidRDefault="00A71E9D" w:rsidP="00A93F85">
            <w:pPr>
              <w:rPr>
                <w:b/>
                <w:color w:val="000000"/>
                <w:sz w:val="32"/>
                <w:szCs w:val="32"/>
              </w:rPr>
            </w:pPr>
            <w:r w:rsidRPr="00A71E9D">
              <w:rPr>
                <w:b/>
                <w:color w:val="000000"/>
                <w:sz w:val="32"/>
                <w:szCs w:val="32"/>
              </w:rPr>
              <w:sym w:font="Webdings" w:char="F04F"/>
            </w:r>
            <w:r w:rsidR="00095E10">
              <w:rPr>
                <w:rFonts w:ascii="Calibri" w:hAnsi="Calibri"/>
                <w:b/>
                <w:szCs w:val="24"/>
              </w:rPr>
              <w:t>CLB 8-</w:t>
            </w:r>
            <w:r w:rsidR="00463429" w:rsidRPr="00A71E9D">
              <w:rPr>
                <w:rFonts w:ascii="Calibri" w:hAnsi="Calibri"/>
                <w:b/>
                <w:szCs w:val="24"/>
              </w:rPr>
              <w:t>IV</w:t>
            </w:r>
            <w:r w:rsidR="00095E10">
              <w:rPr>
                <w:rFonts w:ascii="Calibri" w:hAnsi="Calibri"/>
                <w:b/>
                <w:szCs w:val="24"/>
              </w:rPr>
              <w:t>:</w:t>
            </w:r>
            <w:r w:rsidR="00463429" w:rsidRPr="00A71E9D">
              <w:rPr>
                <w:rFonts w:ascii="Calibri" w:hAnsi="Calibri"/>
                <w:b/>
                <w:szCs w:val="24"/>
              </w:rPr>
              <w:t xml:space="preserve"> Comprehending Information</w:t>
            </w:r>
          </w:p>
        </w:tc>
        <w:tc>
          <w:tcPr>
            <w:tcW w:w="5508" w:type="dxa"/>
          </w:tcPr>
          <w:p w:rsidR="00E33809" w:rsidRDefault="00E33809" w:rsidP="00A93F85">
            <w:pPr>
              <w:rPr>
                <w:rFonts w:ascii="Calibri" w:hAnsi="Calibri"/>
                <w:szCs w:val="24"/>
              </w:rPr>
            </w:pPr>
          </w:p>
          <w:p w:rsidR="00463429" w:rsidRPr="00A71E9D" w:rsidRDefault="00463429" w:rsidP="00A93F85">
            <w:pPr>
              <w:rPr>
                <w:rFonts w:ascii="Calibri" w:hAnsi="Calibri"/>
                <w:szCs w:val="24"/>
              </w:rPr>
            </w:pPr>
            <w:r w:rsidRPr="00A71E9D">
              <w:rPr>
                <w:rFonts w:ascii="Calibri" w:hAnsi="Calibri"/>
                <w:szCs w:val="24"/>
              </w:rPr>
              <w:t xml:space="preserve">Understand extended monologue </w:t>
            </w:r>
            <w:r w:rsidR="00A71E9D">
              <w:rPr>
                <w:rFonts w:ascii="Calibri" w:hAnsi="Calibri"/>
                <w:szCs w:val="24"/>
              </w:rPr>
              <w:t>or presentation on topics that are generally familiar</w:t>
            </w:r>
            <w:r w:rsidR="001C103D">
              <w:rPr>
                <w:rFonts w:ascii="Calibri" w:hAnsi="Calibri"/>
                <w:szCs w:val="24"/>
              </w:rPr>
              <w:t xml:space="preserve"> and related to general knowledge or technical/work-related issues in own field.</w:t>
            </w:r>
          </w:p>
        </w:tc>
      </w:tr>
      <w:tr w:rsidR="00463429" w:rsidRPr="00A71E9D" w:rsidTr="00A93F85">
        <w:trPr>
          <w:trHeight w:val="810"/>
        </w:trPr>
        <w:tc>
          <w:tcPr>
            <w:tcW w:w="4068" w:type="dxa"/>
          </w:tcPr>
          <w:p w:rsidR="00463429" w:rsidRPr="00A71E9D" w:rsidRDefault="00A71E9D" w:rsidP="00A93F85">
            <w:pPr>
              <w:rPr>
                <w:rFonts w:ascii="Calibri" w:hAnsi="Calibri"/>
                <w:szCs w:val="24"/>
              </w:rPr>
            </w:pPr>
            <w:r w:rsidRPr="00A71E9D">
              <w:rPr>
                <w:rFonts w:cs="Calibri"/>
                <w:color w:val="000000"/>
                <w:sz w:val="32"/>
                <w:szCs w:val="32"/>
              </w:rPr>
              <w:sym w:font="Webdings" w:char="F097"/>
            </w:r>
            <w:r w:rsidR="00095E10">
              <w:rPr>
                <w:rFonts w:ascii="Calibri" w:hAnsi="Calibri"/>
                <w:b/>
                <w:szCs w:val="24"/>
              </w:rPr>
              <w:t>CLB 7-</w:t>
            </w:r>
            <w:r w:rsidR="00463429" w:rsidRPr="00A71E9D">
              <w:rPr>
                <w:rFonts w:ascii="Calibri" w:hAnsi="Calibri"/>
                <w:b/>
                <w:szCs w:val="24"/>
              </w:rPr>
              <w:t>II</w:t>
            </w:r>
            <w:r w:rsidR="00095E10">
              <w:rPr>
                <w:rFonts w:ascii="Calibri" w:hAnsi="Calibri"/>
                <w:b/>
                <w:szCs w:val="24"/>
              </w:rPr>
              <w:t>:</w:t>
            </w:r>
            <w:r w:rsidR="00463429" w:rsidRPr="00A71E9D">
              <w:rPr>
                <w:rFonts w:ascii="Calibri" w:hAnsi="Calibri"/>
                <w:b/>
                <w:szCs w:val="24"/>
              </w:rPr>
              <w:t xml:space="preserve"> Giving Instructions</w:t>
            </w:r>
          </w:p>
        </w:tc>
        <w:tc>
          <w:tcPr>
            <w:tcW w:w="5508" w:type="dxa"/>
          </w:tcPr>
          <w:p w:rsidR="00463429" w:rsidRPr="00A71E9D" w:rsidRDefault="00463429" w:rsidP="00A93F85">
            <w:pPr>
              <w:rPr>
                <w:rFonts w:ascii="Calibri" w:hAnsi="Calibri"/>
                <w:szCs w:val="24"/>
              </w:rPr>
            </w:pPr>
            <w:r w:rsidRPr="00A71E9D">
              <w:rPr>
                <w:rFonts w:ascii="Calibri" w:hAnsi="Calibri"/>
                <w:szCs w:val="24"/>
              </w:rPr>
              <w:t xml:space="preserve">Give instructions and directions for </w:t>
            </w:r>
            <w:r w:rsidR="001C103D">
              <w:rPr>
                <w:rFonts w:ascii="Calibri" w:hAnsi="Calibri"/>
                <w:szCs w:val="24"/>
              </w:rPr>
              <w:t xml:space="preserve">technical and </w:t>
            </w:r>
            <w:r w:rsidRPr="00A71E9D">
              <w:rPr>
                <w:rFonts w:ascii="Calibri" w:hAnsi="Calibri"/>
                <w:szCs w:val="24"/>
              </w:rPr>
              <w:t>non-technical tasks</w:t>
            </w:r>
            <w:r w:rsidR="001C103D">
              <w:rPr>
                <w:rFonts w:ascii="Calibri" w:hAnsi="Calibri"/>
                <w:szCs w:val="24"/>
              </w:rPr>
              <w:t>, procedures and processes.</w:t>
            </w:r>
          </w:p>
        </w:tc>
      </w:tr>
      <w:tr w:rsidR="00463429" w:rsidRPr="00A71E9D" w:rsidTr="00A93F85">
        <w:trPr>
          <w:trHeight w:val="879"/>
        </w:trPr>
        <w:tc>
          <w:tcPr>
            <w:tcW w:w="4068" w:type="dxa"/>
          </w:tcPr>
          <w:p w:rsidR="001C103D" w:rsidRPr="00A71E9D" w:rsidRDefault="00A71E9D" w:rsidP="00A93F85">
            <w:pPr>
              <w:rPr>
                <w:rFonts w:ascii="Calibri" w:hAnsi="Calibri"/>
                <w:b/>
                <w:szCs w:val="24"/>
              </w:rPr>
            </w:pPr>
            <w:r w:rsidRPr="00A71E9D">
              <w:rPr>
                <w:b/>
                <w:sz w:val="32"/>
                <w:szCs w:val="32"/>
              </w:rPr>
              <w:sym w:font="Webdings" w:char="F0A8"/>
            </w:r>
            <w:r w:rsidR="001C103D">
              <w:rPr>
                <w:rFonts w:ascii="Calibri" w:hAnsi="Calibri"/>
                <w:b/>
                <w:szCs w:val="24"/>
              </w:rPr>
              <w:t>CLB 8</w:t>
            </w:r>
            <w:r w:rsidR="00095E10">
              <w:rPr>
                <w:rFonts w:ascii="Calibri" w:hAnsi="Calibri"/>
                <w:b/>
                <w:szCs w:val="24"/>
              </w:rPr>
              <w:t>-</w:t>
            </w:r>
            <w:r w:rsidR="00463429" w:rsidRPr="00A71E9D">
              <w:rPr>
                <w:rFonts w:ascii="Calibri" w:hAnsi="Calibri"/>
                <w:b/>
                <w:szCs w:val="24"/>
              </w:rPr>
              <w:t>IV</w:t>
            </w:r>
            <w:r w:rsidR="00095E10">
              <w:rPr>
                <w:rFonts w:ascii="Calibri" w:hAnsi="Calibri"/>
                <w:b/>
                <w:szCs w:val="24"/>
              </w:rPr>
              <w:t>:</w:t>
            </w:r>
            <w:r w:rsidR="00463429" w:rsidRPr="00A71E9D">
              <w:rPr>
                <w:rFonts w:ascii="Calibri" w:hAnsi="Calibri"/>
                <w:b/>
                <w:szCs w:val="24"/>
              </w:rPr>
              <w:t xml:space="preserve"> Comprehending Information</w:t>
            </w:r>
          </w:p>
        </w:tc>
        <w:tc>
          <w:tcPr>
            <w:tcW w:w="5508" w:type="dxa"/>
          </w:tcPr>
          <w:p w:rsidR="00463429" w:rsidRDefault="001C103D" w:rsidP="00A93F8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Access, locate and integrate several pieces of information from relevant online reference sources. </w:t>
            </w:r>
          </w:p>
          <w:p w:rsidR="00463429" w:rsidRPr="00A71E9D" w:rsidRDefault="00463429" w:rsidP="00A93F85">
            <w:pPr>
              <w:rPr>
                <w:rFonts w:ascii="Calibri" w:hAnsi="Calibri"/>
                <w:szCs w:val="24"/>
              </w:rPr>
            </w:pPr>
          </w:p>
        </w:tc>
      </w:tr>
    </w:tbl>
    <w:p w:rsidR="00AB0D16" w:rsidRPr="00E33809" w:rsidRDefault="00AB0D16" w:rsidP="00463429">
      <w:pPr>
        <w:pBdr>
          <w:bottom w:val="single" w:sz="4" w:space="1" w:color="auto"/>
        </w:pBdr>
        <w:rPr>
          <w:rFonts w:ascii="Calibri" w:hAnsi="Calibri"/>
          <w:b/>
          <w:sz w:val="12"/>
          <w:szCs w:val="24"/>
        </w:rPr>
      </w:pPr>
    </w:p>
    <w:p w:rsidR="00463429" w:rsidRPr="00A71E9D" w:rsidRDefault="00463429" w:rsidP="00463429">
      <w:pPr>
        <w:pBdr>
          <w:bottom w:val="single" w:sz="4" w:space="1" w:color="auto"/>
        </w:pBdr>
        <w:rPr>
          <w:rFonts w:ascii="Calibri" w:hAnsi="Calibri"/>
          <w:b/>
          <w:szCs w:val="24"/>
        </w:rPr>
      </w:pPr>
      <w:r w:rsidRPr="00A71E9D">
        <w:rPr>
          <w:rFonts w:ascii="Calibri" w:hAnsi="Calibri"/>
          <w:b/>
          <w:szCs w:val="24"/>
        </w:rPr>
        <w:t>Content Outcomes</w:t>
      </w:r>
    </w:p>
    <w:p w:rsidR="00463429" w:rsidRPr="00A71E9D" w:rsidRDefault="00095E10" w:rsidP="00FD2A88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Understand</w:t>
      </w:r>
      <w:r w:rsidR="00463429" w:rsidRPr="00A71E9D">
        <w:rPr>
          <w:rFonts w:ascii="Calibri" w:hAnsi="Calibri"/>
          <w:szCs w:val="24"/>
        </w:rPr>
        <w:t xml:space="preserve"> how laws may affect you at work</w:t>
      </w:r>
    </w:p>
    <w:p w:rsidR="00463429" w:rsidRPr="00A71E9D" w:rsidRDefault="00463429" w:rsidP="00FD2A88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szCs w:val="24"/>
        </w:rPr>
      </w:pPr>
      <w:r w:rsidRPr="00A71E9D">
        <w:rPr>
          <w:rFonts w:ascii="Calibri" w:hAnsi="Calibri"/>
          <w:szCs w:val="24"/>
        </w:rPr>
        <w:t xml:space="preserve">Identify specific laws that protect you when you are working </w:t>
      </w:r>
    </w:p>
    <w:p w:rsidR="00463429" w:rsidRPr="00A71E9D" w:rsidRDefault="00463429" w:rsidP="00FD2A88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szCs w:val="24"/>
        </w:rPr>
      </w:pPr>
      <w:r w:rsidRPr="00A71E9D">
        <w:rPr>
          <w:rFonts w:ascii="Calibri" w:hAnsi="Calibri"/>
          <w:szCs w:val="24"/>
        </w:rPr>
        <w:t>Identify where to get more information abou</w:t>
      </w:r>
      <w:r w:rsidR="005D6F4E">
        <w:rPr>
          <w:rFonts w:ascii="Calibri" w:hAnsi="Calibri"/>
          <w:szCs w:val="24"/>
        </w:rPr>
        <w:t xml:space="preserve">t </w:t>
      </w:r>
      <w:r w:rsidR="00F40952">
        <w:rPr>
          <w:rFonts w:ascii="Calibri" w:hAnsi="Calibri"/>
          <w:szCs w:val="24"/>
        </w:rPr>
        <w:t xml:space="preserve">the </w:t>
      </w:r>
      <w:r w:rsidR="005D6F4E">
        <w:rPr>
          <w:rFonts w:ascii="Calibri" w:hAnsi="Calibri"/>
          <w:szCs w:val="24"/>
        </w:rPr>
        <w:t>rights and responsibilities of</w:t>
      </w:r>
      <w:r w:rsidRPr="00A71E9D">
        <w:rPr>
          <w:rFonts w:ascii="Calibri" w:hAnsi="Calibri"/>
          <w:szCs w:val="24"/>
        </w:rPr>
        <w:t xml:space="preserve"> employers and employees</w:t>
      </w:r>
    </w:p>
    <w:p w:rsidR="00AB0D16" w:rsidRPr="00E33809" w:rsidRDefault="00AB0D16" w:rsidP="00463429">
      <w:pPr>
        <w:pBdr>
          <w:bottom w:val="single" w:sz="4" w:space="1" w:color="auto"/>
        </w:pBdr>
        <w:rPr>
          <w:rFonts w:ascii="Calibri" w:hAnsi="Calibri"/>
          <w:b/>
          <w:sz w:val="12"/>
          <w:szCs w:val="24"/>
        </w:rPr>
      </w:pPr>
    </w:p>
    <w:p w:rsidR="00463429" w:rsidRPr="00A71E9D" w:rsidRDefault="00463429" w:rsidP="00463429">
      <w:pPr>
        <w:pBdr>
          <w:bottom w:val="single" w:sz="4" w:space="1" w:color="auto"/>
        </w:pBdr>
        <w:rPr>
          <w:rFonts w:ascii="Calibri" w:hAnsi="Calibri"/>
          <w:b/>
          <w:szCs w:val="24"/>
        </w:rPr>
      </w:pPr>
      <w:r w:rsidRPr="00A71E9D">
        <w:rPr>
          <w:rFonts w:ascii="Calibri" w:hAnsi="Calibri"/>
          <w:b/>
          <w:szCs w:val="24"/>
        </w:rPr>
        <w:t>Resources</w:t>
      </w:r>
    </w:p>
    <w:p w:rsidR="00E33809" w:rsidRPr="00BF5836" w:rsidRDefault="00463429" w:rsidP="00BF5836">
      <w:pPr>
        <w:pStyle w:val="ListParagraph"/>
        <w:numPr>
          <w:ilvl w:val="0"/>
          <w:numId w:val="40"/>
        </w:numPr>
        <w:spacing w:after="0" w:line="240" w:lineRule="auto"/>
        <w:ind w:right="-630"/>
      </w:pPr>
      <w:r w:rsidRPr="00A71E9D">
        <w:rPr>
          <w:rFonts w:ascii="Calibri" w:hAnsi="Calibri"/>
          <w:szCs w:val="24"/>
        </w:rPr>
        <w:t xml:space="preserve">People’s Law School (PLS) </w:t>
      </w:r>
      <w:hyperlink r:id="rId13" w:history="1">
        <w:r w:rsidR="00BF5836" w:rsidRPr="00BF5836">
          <w:rPr>
            <w:rStyle w:val="Hyperlink"/>
            <w:i/>
          </w:rPr>
          <w:t>Learning about the Law Wikibook</w:t>
        </w:r>
      </w:hyperlink>
      <w:r w:rsidR="00BF5836" w:rsidRPr="00311B32">
        <w:t xml:space="preserve"> </w:t>
      </w:r>
      <w:r w:rsidR="00BF5836">
        <w:t xml:space="preserve">or </w:t>
      </w:r>
      <w:r w:rsidR="00BF5836" w:rsidRPr="00BF5836">
        <w:rPr>
          <w:i/>
        </w:rPr>
        <w:t>Learning about the Law</w:t>
      </w:r>
      <w:r w:rsidR="00BF5836">
        <w:t xml:space="preserve"> </w:t>
      </w:r>
      <w:r w:rsidR="00BF5836" w:rsidRPr="00BF5836">
        <w:rPr>
          <w:i/>
        </w:rPr>
        <w:t>(Working in BC, Renting a Home)</w:t>
      </w:r>
      <w:r w:rsidR="00BF5836">
        <w:t xml:space="preserve"> booklet (hardcopy, published 2013)</w:t>
      </w:r>
      <w:r w:rsidR="004E68C2">
        <w:rPr>
          <w:rStyle w:val="Style1Char"/>
        </w:rPr>
        <w:t>.</w:t>
      </w:r>
    </w:p>
    <w:p w:rsidR="00B51425" w:rsidRDefault="00B51425" w:rsidP="00FD2A88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PLS w</w:t>
      </w:r>
      <w:r w:rsidR="00E33809">
        <w:rPr>
          <w:rFonts w:ascii="Calibri" w:hAnsi="Calibri"/>
          <w:szCs w:val="24"/>
        </w:rPr>
        <w:t>orksheets, “Learning about the L</w:t>
      </w:r>
      <w:r>
        <w:rPr>
          <w:rFonts w:ascii="Calibri" w:hAnsi="Calibri"/>
          <w:szCs w:val="24"/>
        </w:rPr>
        <w:t>aw: Working in BC”</w:t>
      </w:r>
    </w:p>
    <w:p w:rsidR="001C103D" w:rsidRPr="00A71E9D" w:rsidRDefault="001C103D" w:rsidP="00FD2A88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Computer lab (optional)</w:t>
      </w:r>
    </w:p>
    <w:p w:rsidR="00AB0D16" w:rsidRPr="00E33809" w:rsidRDefault="00AB0D16" w:rsidP="00463429">
      <w:pPr>
        <w:pBdr>
          <w:bottom w:val="single" w:sz="4" w:space="0" w:color="auto"/>
        </w:pBdr>
        <w:rPr>
          <w:rFonts w:ascii="Calibri" w:hAnsi="Calibri"/>
          <w:b/>
          <w:sz w:val="12"/>
          <w:szCs w:val="24"/>
        </w:rPr>
      </w:pPr>
    </w:p>
    <w:p w:rsidR="00463429" w:rsidRPr="00A71E9D" w:rsidRDefault="00463429" w:rsidP="00463429">
      <w:pPr>
        <w:pBdr>
          <w:bottom w:val="single" w:sz="4" w:space="0" w:color="auto"/>
        </w:pBdr>
        <w:rPr>
          <w:rFonts w:ascii="Calibri" w:hAnsi="Calibri"/>
          <w:b/>
          <w:szCs w:val="24"/>
        </w:rPr>
      </w:pPr>
      <w:r w:rsidRPr="00A71E9D">
        <w:rPr>
          <w:rFonts w:ascii="Calibri" w:hAnsi="Calibri"/>
          <w:b/>
          <w:szCs w:val="24"/>
        </w:rPr>
        <w:t>External Resources and Referrals</w:t>
      </w:r>
    </w:p>
    <w:p w:rsidR="001C103D" w:rsidRPr="00A71E9D" w:rsidRDefault="00987F74" w:rsidP="001C103D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For more information on e</w:t>
      </w:r>
      <w:r w:rsidR="001C103D">
        <w:rPr>
          <w:rFonts w:ascii="Calibri" w:hAnsi="Calibri"/>
          <w:szCs w:val="24"/>
        </w:rPr>
        <w:t xml:space="preserve">mployment laws, visit </w:t>
      </w:r>
      <w:hyperlink r:id="rId14" w:history="1">
        <w:r w:rsidR="001C103D" w:rsidRPr="00A71E9D">
          <w:rPr>
            <w:rStyle w:val="Hyperlink"/>
            <w:rFonts w:ascii="Calibri" w:hAnsi="Calibri"/>
            <w:szCs w:val="24"/>
          </w:rPr>
          <w:t>www.labour.gov.bc.ca</w:t>
        </w:r>
      </w:hyperlink>
    </w:p>
    <w:p w:rsidR="001C103D" w:rsidRPr="00A71E9D" w:rsidRDefault="001C103D" w:rsidP="001C103D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For more information on discrimination in the workplace, visit </w:t>
      </w:r>
      <w:hyperlink r:id="rId15" w:history="1">
        <w:r w:rsidRPr="00A71E9D">
          <w:rPr>
            <w:rStyle w:val="Hyperlink"/>
            <w:rFonts w:ascii="Calibri" w:hAnsi="Calibri"/>
            <w:szCs w:val="24"/>
          </w:rPr>
          <w:t>www.justiceeducation.ca</w:t>
        </w:r>
      </w:hyperlink>
    </w:p>
    <w:p w:rsidR="00AB0D16" w:rsidRPr="00A61C4B" w:rsidRDefault="00AB0D16" w:rsidP="00463429">
      <w:pPr>
        <w:pBdr>
          <w:bottom w:val="single" w:sz="4" w:space="1" w:color="auto"/>
        </w:pBdr>
        <w:rPr>
          <w:rFonts w:ascii="Calibri" w:hAnsi="Calibri"/>
          <w:b/>
          <w:sz w:val="14"/>
          <w:szCs w:val="24"/>
        </w:rPr>
      </w:pPr>
    </w:p>
    <w:p w:rsidR="00463429" w:rsidRPr="00A71E9D" w:rsidRDefault="00463429" w:rsidP="00463429">
      <w:pPr>
        <w:pBdr>
          <w:bottom w:val="single" w:sz="4" w:space="1" w:color="auto"/>
        </w:pBdr>
        <w:rPr>
          <w:rFonts w:ascii="Calibri" w:hAnsi="Calibri"/>
          <w:b/>
          <w:szCs w:val="24"/>
        </w:rPr>
      </w:pPr>
      <w:r w:rsidRPr="00A71E9D">
        <w:rPr>
          <w:rFonts w:ascii="Calibri" w:hAnsi="Calibri"/>
          <w:b/>
          <w:szCs w:val="24"/>
        </w:rPr>
        <w:t>Assessment Plan and Tools</w:t>
      </w:r>
    </w:p>
    <w:p w:rsidR="00987F74" w:rsidRPr="00987F74" w:rsidRDefault="00463429" w:rsidP="00886B63">
      <w:pPr>
        <w:pStyle w:val="ListParagraph"/>
        <w:numPr>
          <w:ilvl w:val="0"/>
          <w:numId w:val="17"/>
        </w:numPr>
        <w:spacing w:after="200" w:line="276" w:lineRule="auto"/>
        <w:rPr>
          <w:rFonts w:ascii="Calibri" w:hAnsi="Calibri"/>
          <w:b/>
          <w:szCs w:val="24"/>
        </w:rPr>
      </w:pPr>
      <w:r w:rsidRPr="00A71E9D">
        <w:rPr>
          <w:rFonts w:ascii="Calibri" w:hAnsi="Calibri"/>
          <w:szCs w:val="24"/>
        </w:rPr>
        <w:t>Self-</w:t>
      </w:r>
      <w:r w:rsidR="00987F74">
        <w:rPr>
          <w:rFonts w:ascii="Calibri" w:hAnsi="Calibri"/>
          <w:szCs w:val="24"/>
        </w:rPr>
        <w:t>assessment checklist</w:t>
      </w:r>
    </w:p>
    <w:p w:rsidR="00BF5836" w:rsidRDefault="00BF5836">
      <w:pPr>
        <w:rPr>
          <w:rFonts w:ascii="Calibri" w:hAnsi="Calibri"/>
          <w:b/>
          <w:sz w:val="32"/>
          <w:szCs w:val="24"/>
        </w:rPr>
      </w:pPr>
      <w:r>
        <w:rPr>
          <w:rFonts w:ascii="Calibri" w:hAnsi="Calibri"/>
          <w:b/>
          <w:sz w:val="32"/>
          <w:szCs w:val="24"/>
        </w:rPr>
        <w:br w:type="page"/>
      </w:r>
    </w:p>
    <w:p w:rsidR="00463429" w:rsidRPr="0062060F" w:rsidRDefault="00463429" w:rsidP="00A018C0">
      <w:pPr>
        <w:spacing w:after="200" w:line="276" w:lineRule="auto"/>
        <w:rPr>
          <w:rFonts w:ascii="Calibri" w:hAnsi="Calibri"/>
          <w:b/>
          <w:sz w:val="32"/>
          <w:szCs w:val="24"/>
        </w:rPr>
      </w:pPr>
      <w:r w:rsidRPr="0062060F">
        <w:rPr>
          <w:rFonts w:ascii="Calibri" w:hAnsi="Calibri"/>
          <w:b/>
          <w:sz w:val="32"/>
          <w:szCs w:val="24"/>
        </w:rPr>
        <w:t xml:space="preserve">Sample </w:t>
      </w:r>
      <w:r w:rsidR="0055660A" w:rsidRPr="0062060F">
        <w:rPr>
          <w:rFonts w:ascii="Calibri" w:hAnsi="Calibri"/>
          <w:b/>
          <w:sz w:val="32"/>
          <w:szCs w:val="24"/>
        </w:rPr>
        <w:t>Lesson Plan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2124"/>
        <w:gridCol w:w="2124"/>
      </w:tblGrid>
      <w:tr w:rsidR="00E907FE" w:rsidRPr="00886B63" w:rsidTr="00A018C0">
        <w:trPr>
          <w:tblHeader/>
        </w:trPr>
        <w:tc>
          <w:tcPr>
            <w:tcW w:w="720" w:type="dxa"/>
            <w:vAlign w:val="center"/>
          </w:tcPr>
          <w:p w:rsidR="00463429" w:rsidRPr="00886B63" w:rsidRDefault="00463429" w:rsidP="00A018C0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  <w:b/>
              </w:rPr>
              <w:t>Time</w:t>
            </w:r>
          </w:p>
        </w:tc>
        <w:tc>
          <w:tcPr>
            <w:tcW w:w="4500" w:type="dxa"/>
            <w:vAlign w:val="center"/>
          </w:tcPr>
          <w:p w:rsidR="00463429" w:rsidRPr="00886B63" w:rsidRDefault="00463429" w:rsidP="00A018C0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  <w:b/>
              </w:rPr>
              <w:t xml:space="preserve">Sample Tasks </w:t>
            </w:r>
          </w:p>
        </w:tc>
        <w:tc>
          <w:tcPr>
            <w:tcW w:w="2124" w:type="dxa"/>
          </w:tcPr>
          <w:p w:rsidR="00463429" w:rsidRPr="00886B63" w:rsidRDefault="00463429" w:rsidP="00A018C0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  <w:b/>
              </w:rPr>
              <w:t xml:space="preserve">Expected Outcome </w:t>
            </w:r>
          </w:p>
        </w:tc>
        <w:tc>
          <w:tcPr>
            <w:tcW w:w="2124" w:type="dxa"/>
            <w:vAlign w:val="center"/>
          </w:tcPr>
          <w:p w:rsidR="00463429" w:rsidRPr="00886B63" w:rsidRDefault="00463429" w:rsidP="00A018C0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  <w:b/>
              </w:rPr>
              <w:t>Resources</w:t>
            </w:r>
          </w:p>
        </w:tc>
      </w:tr>
      <w:tr w:rsidR="00E907FE" w:rsidRPr="00886B63" w:rsidTr="00A018C0">
        <w:trPr>
          <w:trHeight w:val="845"/>
        </w:trPr>
        <w:tc>
          <w:tcPr>
            <w:tcW w:w="720" w:type="dxa"/>
            <w:vAlign w:val="center"/>
          </w:tcPr>
          <w:p w:rsidR="00463429" w:rsidRPr="00886B63" w:rsidRDefault="00AE4A71" w:rsidP="00A018C0">
            <w:pPr>
              <w:spacing w:before="60" w:after="60"/>
              <w:jc w:val="center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10</w:t>
            </w:r>
            <w:r w:rsidR="003D12F1">
              <w:rPr>
                <w:rFonts w:ascii="Calibri" w:hAnsi="Calibri"/>
              </w:rPr>
              <w:t>’</w:t>
            </w:r>
          </w:p>
        </w:tc>
        <w:tc>
          <w:tcPr>
            <w:tcW w:w="4500" w:type="dxa"/>
          </w:tcPr>
          <w:p w:rsidR="00463429" w:rsidRPr="00886B63" w:rsidRDefault="00463429" w:rsidP="00A018C0">
            <w:pPr>
              <w:spacing w:before="60" w:after="60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  <w:b/>
              </w:rPr>
              <w:t>Warm up</w:t>
            </w:r>
          </w:p>
          <w:p w:rsidR="00463429" w:rsidRDefault="00463429" w:rsidP="00A018C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 xml:space="preserve">In </w:t>
            </w:r>
            <w:r w:rsidR="00886B63">
              <w:rPr>
                <w:rFonts w:ascii="Calibri" w:hAnsi="Calibri"/>
              </w:rPr>
              <w:t>small groups</w:t>
            </w:r>
            <w:r w:rsidRPr="00886B63">
              <w:rPr>
                <w:rFonts w:ascii="Calibri" w:hAnsi="Calibri"/>
              </w:rPr>
              <w:t>, students talk about</w:t>
            </w:r>
            <w:r w:rsidR="00886B63">
              <w:rPr>
                <w:rFonts w:ascii="Calibri" w:hAnsi="Calibri"/>
              </w:rPr>
              <w:t xml:space="preserve"> what they know about employment laws in Canada, using the topics in the organizer as a guide</w:t>
            </w:r>
          </w:p>
          <w:p w:rsidR="00987F74" w:rsidRPr="00886B63" w:rsidRDefault="00987F74" w:rsidP="00A018C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Students discuss and compare laws in their own countries related to employment law</w:t>
            </w:r>
          </w:p>
        </w:tc>
        <w:tc>
          <w:tcPr>
            <w:tcW w:w="2124" w:type="dxa"/>
          </w:tcPr>
          <w:p w:rsidR="00463429" w:rsidRDefault="00463429" w:rsidP="00A018C0">
            <w:p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Activate prior knowledge</w:t>
            </w:r>
          </w:p>
          <w:p w:rsidR="00987F74" w:rsidRPr="00886B63" w:rsidRDefault="00987F74" w:rsidP="00A018C0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4" w:type="dxa"/>
          </w:tcPr>
          <w:p w:rsidR="00463429" w:rsidRPr="00886B63" w:rsidRDefault="00463429" w:rsidP="00A018C0">
            <w:p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 xml:space="preserve">PLS Worksheet: </w:t>
            </w:r>
            <w:r w:rsidR="00A018C0">
              <w:rPr>
                <w:rFonts w:ascii="Calibri" w:hAnsi="Calibri"/>
              </w:rPr>
              <w:br/>
            </w:r>
            <w:r w:rsidRPr="00886B63">
              <w:rPr>
                <w:rFonts w:ascii="Calibri" w:hAnsi="Calibri"/>
                <w:b/>
              </w:rPr>
              <w:t>Get Ready!</w:t>
            </w:r>
          </w:p>
        </w:tc>
      </w:tr>
      <w:tr w:rsidR="00145E68" w:rsidRPr="00886B63" w:rsidTr="00A018C0">
        <w:trPr>
          <w:trHeight w:val="845"/>
        </w:trPr>
        <w:tc>
          <w:tcPr>
            <w:tcW w:w="720" w:type="dxa"/>
            <w:vAlign w:val="center"/>
          </w:tcPr>
          <w:p w:rsidR="00145E68" w:rsidRPr="00886B63" w:rsidRDefault="00BC755A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15’</w:t>
            </w:r>
          </w:p>
        </w:tc>
        <w:tc>
          <w:tcPr>
            <w:tcW w:w="4500" w:type="dxa"/>
          </w:tcPr>
          <w:p w:rsidR="00145E68" w:rsidRPr="00886B63" w:rsidRDefault="00145E68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Pre-read</w:t>
            </w:r>
          </w:p>
          <w:p w:rsidR="00145E68" w:rsidRPr="00145E68" w:rsidRDefault="00145E68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</w:rPr>
              <w:t>Individually, st</w:t>
            </w:r>
            <w:r>
              <w:rPr>
                <w:rFonts w:ascii="Calibri" w:hAnsi="Calibri"/>
              </w:rPr>
              <w:t>udents fill in the first column and second column</w:t>
            </w:r>
          </w:p>
          <w:p w:rsidR="00145E68" w:rsidRPr="00145E68" w:rsidRDefault="00BC755A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In</w:t>
            </w:r>
            <w:r w:rsidR="00145E68">
              <w:rPr>
                <w:rFonts w:ascii="Calibri" w:hAnsi="Calibri"/>
              </w:rPr>
              <w:t xml:space="preserve"> small group</w:t>
            </w:r>
            <w:r>
              <w:rPr>
                <w:rFonts w:ascii="Calibri" w:hAnsi="Calibri"/>
              </w:rPr>
              <w:t>s</w:t>
            </w:r>
            <w:r w:rsidR="00145E68">
              <w:rPr>
                <w:rFonts w:ascii="Calibri" w:hAnsi="Calibri"/>
              </w:rPr>
              <w:t xml:space="preserve">, students discuss their notes in the second column and add </w:t>
            </w:r>
            <w:r w:rsidR="00987F74">
              <w:rPr>
                <w:rFonts w:ascii="Calibri" w:hAnsi="Calibri"/>
              </w:rPr>
              <w:t xml:space="preserve">to the list if they wish </w:t>
            </w:r>
          </w:p>
          <w:p w:rsidR="00145E68" w:rsidRPr="00145E68" w:rsidRDefault="00145E68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Let students know that they will fill in the final column at the end of the lesson</w:t>
            </w:r>
          </w:p>
        </w:tc>
        <w:tc>
          <w:tcPr>
            <w:tcW w:w="2124" w:type="dxa"/>
          </w:tcPr>
          <w:p w:rsidR="00145E68" w:rsidRDefault="00BC755A" w:rsidP="00A018C0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for reading</w:t>
            </w:r>
          </w:p>
          <w:p w:rsidR="00BC755A" w:rsidRPr="00886B63" w:rsidRDefault="00BC755A" w:rsidP="00A018C0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Generate interest</w:t>
            </w:r>
          </w:p>
        </w:tc>
        <w:tc>
          <w:tcPr>
            <w:tcW w:w="2124" w:type="dxa"/>
          </w:tcPr>
          <w:p w:rsidR="00145E68" w:rsidRPr="00886B63" w:rsidRDefault="00BC755A" w:rsidP="00A018C0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PLS Worksheet: </w:t>
            </w:r>
            <w:r w:rsidRPr="00BC755A">
              <w:rPr>
                <w:rFonts w:ascii="Calibri" w:hAnsi="Calibri"/>
                <w:b/>
              </w:rPr>
              <w:t>Prepare</w:t>
            </w:r>
            <w:r w:rsidR="006E4DF1">
              <w:rPr>
                <w:rFonts w:ascii="Calibri" w:hAnsi="Calibri"/>
                <w:b/>
              </w:rPr>
              <w:t xml:space="preserve"> and Review</w:t>
            </w:r>
            <w:r w:rsidRPr="00BC755A">
              <w:rPr>
                <w:rFonts w:ascii="Calibri" w:hAnsi="Calibri"/>
                <w:b/>
              </w:rPr>
              <w:t>!</w:t>
            </w:r>
          </w:p>
        </w:tc>
      </w:tr>
      <w:tr w:rsidR="00E907FE" w:rsidRPr="00886B63" w:rsidTr="00A018C0">
        <w:trPr>
          <w:trHeight w:val="710"/>
        </w:trPr>
        <w:tc>
          <w:tcPr>
            <w:tcW w:w="720" w:type="dxa"/>
            <w:vAlign w:val="center"/>
          </w:tcPr>
          <w:p w:rsidR="00463429" w:rsidRPr="00886B63" w:rsidRDefault="000B3140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C081B" w:rsidRPr="00886B63">
              <w:rPr>
                <w:rFonts w:ascii="Calibri" w:hAnsi="Calibri"/>
              </w:rPr>
              <w:t>0</w:t>
            </w:r>
            <w:r w:rsidR="00BC755A">
              <w:rPr>
                <w:rFonts w:ascii="Calibri" w:hAnsi="Calibri"/>
              </w:rPr>
              <w:t>’</w:t>
            </w:r>
          </w:p>
        </w:tc>
        <w:tc>
          <w:tcPr>
            <w:tcW w:w="4500" w:type="dxa"/>
          </w:tcPr>
          <w:p w:rsidR="00463429" w:rsidRPr="00886B63" w:rsidRDefault="003416E6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Predict and read</w:t>
            </w:r>
          </w:p>
          <w:p w:rsidR="00463429" w:rsidRPr="00886B63" w:rsidRDefault="00463429" w:rsidP="00A018C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Style w:val="Style1Char"/>
                <w:rFonts w:eastAsiaTheme="minorEastAsia"/>
                <w:b/>
                <w:lang w:val="en-US"/>
              </w:rPr>
            </w:pPr>
            <w:r w:rsidRPr="00886B63">
              <w:rPr>
                <w:rStyle w:val="Style1Char"/>
              </w:rPr>
              <w:t xml:space="preserve">In pairs, students complete </w:t>
            </w:r>
            <w:r w:rsidR="0011520A" w:rsidRPr="00886B63">
              <w:rPr>
                <w:rStyle w:val="Style1Char"/>
              </w:rPr>
              <w:t>the</w:t>
            </w:r>
            <w:r w:rsidR="00987F74">
              <w:rPr>
                <w:rStyle w:val="Style1Char"/>
              </w:rPr>
              <w:t xml:space="preserve"> multiple-choice </w:t>
            </w:r>
            <w:r w:rsidR="00BC755A">
              <w:rPr>
                <w:rStyle w:val="Style1Char"/>
              </w:rPr>
              <w:t>questions as a pre-reading task</w:t>
            </w:r>
          </w:p>
          <w:p w:rsidR="00463429" w:rsidRPr="00886B63" w:rsidRDefault="00463429" w:rsidP="00A018C0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Style w:val="Style1Char"/>
                <w:rFonts w:eastAsiaTheme="minorEastAsia"/>
                <w:b/>
                <w:lang w:val="en-US"/>
              </w:rPr>
            </w:pPr>
            <w:r w:rsidRPr="00886B63">
              <w:rPr>
                <w:rStyle w:val="Style1Char"/>
              </w:rPr>
              <w:t xml:space="preserve">When finished, </w:t>
            </w:r>
            <w:r w:rsidR="00930B3A" w:rsidRPr="00886B63">
              <w:rPr>
                <w:rStyle w:val="Style1Char"/>
              </w:rPr>
              <w:t xml:space="preserve">students </w:t>
            </w:r>
            <w:r w:rsidRPr="00886B63">
              <w:rPr>
                <w:rStyle w:val="Style1Char"/>
              </w:rPr>
              <w:t xml:space="preserve">scan for </w:t>
            </w:r>
            <w:r w:rsidR="00FC5A5C" w:rsidRPr="00886B63">
              <w:rPr>
                <w:rStyle w:val="Style1Char"/>
              </w:rPr>
              <w:t xml:space="preserve">the correct </w:t>
            </w:r>
            <w:r w:rsidRPr="00886B63">
              <w:rPr>
                <w:rStyle w:val="Style1Char"/>
              </w:rPr>
              <w:t>answers in</w:t>
            </w:r>
            <w:r w:rsidR="00890884" w:rsidRPr="00886B63">
              <w:rPr>
                <w:rStyle w:val="Style1Char"/>
              </w:rPr>
              <w:t xml:space="preserve"> the</w:t>
            </w:r>
            <w:r w:rsidRPr="00886B63">
              <w:rPr>
                <w:rStyle w:val="Style1Char"/>
              </w:rPr>
              <w:t xml:space="preserve"> PLS </w:t>
            </w:r>
            <w:r w:rsidR="0072535E">
              <w:rPr>
                <w:rStyle w:val="Style1Char"/>
              </w:rPr>
              <w:t xml:space="preserve">wikibook or </w:t>
            </w:r>
            <w:r w:rsidRPr="00886B63">
              <w:rPr>
                <w:rStyle w:val="Style1Char"/>
              </w:rPr>
              <w:t>booklet</w:t>
            </w:r>
            <w:r w:rsidR="00BC755A">
              <w:rPr>
                <w:rStyle w:val="Style1Char"/>
              </w:rPr>
              <w:t xml:space="preserve"> discuss their answers</w:t>
            </w:r>
          </w:p>
          <w:p w:rsidR="00463429" w:rsidRPr="008E725E" w:rsidRDefault="00463429" w:rsidP="00A018C0">
            <w:pPr>
              <w:spacing w:before="60" w:after="60"/>
              <w:rPr>
                <w:rFonts w:ascii="Calibri" w:eastAsiaTheme="minorEastAsia" w:hAnsi="Calibri"/>
                <w:b/>
                <w:lang w:val="en-US"/>
              </w:rPr>
            </w:pPr>
          </w:p>
        </w:tc>
        <w:tc>
          <w:tcPr>
            <w:tcW w:w="2124" w:type="dxa"/>
          </w:tcPr>
          <w:p w:rsidR="00AC081B" w:rsidRPr="00886B63" w:rsidRDefault="00AC081B" w:rsidP="00A018C0">
            <w:pPr>
              <w:spacing w:before="60" w:after="60"/>
              <w:rPr>
                <w:rFonts w:ascii="Calibri" w:hAnsi="Calibri"/>
              </w:rPr>
            </w:pPr>
          </w:p>
          <w:p w:rsidR="00AC081B" w:rsidRPr="00886B63" w:rsidRDefault="00AC081B" w:rsidP="00A018C0">
            <w:p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 xml:space="preserve">Understand </w:t>
            </w:r>
            <w:r w:rsidR="00BC755A">
              <w:rPr>
                <w:rFonts w:ascii="Calibri" w:hAnsi="Calibri"/>
              </w:rPr>
              <w:t xml:space="preserve">more about </w:t>
            </w:r>
            <w:r w:rsidRPr="00886B63">
              <w:rPr>
                <w:rFonts w:ascii="Calibri" w:hAnsi="Calibri"/>
              </w:rPr>
              <w:t xml:space="preserve">BC laws </w:t>
            </w:r>
            <w:r w:rsidR="00BC755A">
              <w:rPr>
                <w:rFonts w:ascii="Calibri" w:hAnsi="Calibri"/>
              </w:rPr>
              <w:t>that affect workers</w:t>
            </w:r>
          </w:p>
          <w:p w:rsidR="00AC081B" w:rsidRPr="00886B63" w:rsidRDefault="00AC081B" w:rsidP="00A018C0">
            <w:pPr>
              <w:spacing w:before="60" w:after="60"/>
              <w:rPr>
                <w:rFonts w:ascii="Calibri" w:hAnsi="Calibri"/>
              </w:rPr>
            </w:pPr>
          </w:p>
          <w:p w:rsidR="00AC081B" w:rsidRPr="00886B63" w:rsidRDefault="00AC081B" w:rsidP="00A018C0">
            <w:p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Identify specific laws that protect you at work</w:t>
            </w:r>
          </w:p>
          <w:p w:rsidR="00463429" w:rsidRPr="00886B63" w:rsidRDefault="00463429" w:rsidP="00A018C0">
            <w:pPr>
              <w:spacing w:before="60" w:after="60"/>
              <w:rPr>
                <w:rStyle w:val="Style1Char"/>
              </w:rPr>
            </w:pPr>
          </w:p>
        </w:tc>
        <w:tc>
          <w:tcPr>
            <w:tcW w:w="2124" w:type="dxa"/>
          </w:tcPr>
          <w:p w:rsidR="00463429" w:rsidRPr="00886B63" w:rsidRDefault="00463429" w:rsidP="00A018C0">
            <w:pPr>
              <w:spacing w:before="60" w:after="60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</w:rPr>
              <w:t>PLS Worksheet</w:t>
            </w:r>
            <w:proofErr w:type="gramStart"/>
            <w:r w:rsidRPr="00886B63">
              <w:rPr>
                <w:rFonts w:ascii="Calibri" w:hAnsi="Calibri"/>
              </w:rPr>
              <w:t>:</w:t>
            </w:r>
            <w:proofErr w:type="gramEnd"/>
            <w:r w:rsidR="0055660A">
              <w:rPr>
                <w:rFonts w:ascii="Calibri" w:hAnsi="Calibri"/>
              </w:rPr>
              <w:br/>
            </w:r>
            <w:r w:rsidR="00BC755A">
              <w:rPr>
                <w:rFonts w:ascii="Calibri" w:hAnsi="Calibri"/>
                <w:b/>
              </w:rPr>
              <w:t>Read and Comprehend!</w:t>
            </w:r>
          </w:p>
          <w:p w:rsidR="00CD40D0" w:rsidRDefault="00CD40D0" w:rsidP="00CD40D0">
            <w:pPr>
              <w:spacing w:before="60" w:after="60"/>
              <w:rPr>
                <w:rFonts w:ascii="Calibri" w:hAnsi="Calibri"/>
                <w:szCs w:val="24"/>
              </w:rPr>
            </w:pPr>
          </w:p>
          <w:p w:rsidR="00BC755A" w:rsidRPr="00886B63" w:rsidRDefault="0072535E" w:rsidP="00CD40D0">
            <w:pPr>
              <w:spacing w:before="60" w:after="60"/>
              <w:rPr>
                <w:rFonts w:ascii="Calibri" w:hAnsi="Calibri"/>
                <w:b/>
                <w:i/>
              </w:rPr>
            </w:pPr>
            <w:r>
              <w:t>PLS</w:t>
            </w:r>
            <w:r>
              <w:t xml:space="preserve"> </w:t>
            </w:r>
            <w:hyperlink r:id="rId16" w:history="1">
              <w:r w:rsidRPr="00BF5836">
                <w:rPr>
                  <w:rStyle w:val="Hyperlink"/>
                  <w:i/>
                </w:rPr>
                <w:t>Learning about the Law Wikibook</w:t>
              </w:r>
            </w:hyperlink>
            <w:r>
              <w:rPr>
                <w:i/>
              </w:rPr>
              <w:t xml:space="preserve"> </w:t>
            </w:r>
            <w:r w:rsidRPr="00E10744">
              <w:t>or</w:t>
            </w:r>
            <w:r>
              <w:t xml:space="preserve"> </w:t>
            </w:r>
            <w:r w:rsidRPr="00123A7E">
              <w:t>booklet</w:t>
            </w:r>
          </w:p>
        </w:tc>
      </w:tr>
      <w:tr w:rsidR="00E907FE" w:rsidRPr="00886B63" w:rsidTr="00A018C0">
        <w:trPr>
          <w:trHeight w:val="800"/>
        </w:trPr>
        <w:tc>
          <w:tcPr>
            <w:tcW w:w="720" w:type="dxa"/>
            <w:vAlign w:val="center"/>
          </w:tcPr>
          <w:p w:rsidR="007F01B3" w:rsidRPr="00886B63" w:rsidRDefault="00AD7B9B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20’</w:t>
            </w:r>
          </w:p>
          <w:p w:rsidR="00AA748E" w:rsidRPr="00886B63" w:rsidRDefault="00AA748E" w:rsidP="00A018C0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463429" w:rsidRPr="00886B63" w:rsidRDefault="003416E6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Listen and discuss</w:t>
            </w:r>
          </w:p>
          <w:p w:rsidR="00890884" w:rsidRPr="003416E6" w:rsidRDefault="00890884" w:rsidP="00A018C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 xml:space="preserve">Students </w:t>
            </w:r>
            <w:r w:rsidR="003416E6">
              <w:rPr>
                <w:rFonts w:ascii="Calibri" w:hAnsi="Calibri"/>
              </w:rPr>
              <w:t>discuss</w:t>
            </w:r>
            <w:r w:rsidRPr="00886B63">
              <w:rPr>
                <w:rFonts w:ascii="Calibri" w:hAnsi="Calibri"/>
              </w:rPr>
              <w:t xml:space="preserve"> what they know </w:t>
            </w:r>
            <w:r w:rsidR="003416E6">
              <w:rPr>
                <w:rFonts w:ascii="Calibri" w:hAnsi="Calibri"/>
              </w:rPr>
              <w:t>about the Employment Standards Branch</w:t>
            </w:r>
          </w:p>
          <w:p w:rsidR="003416E6" w:rsidRDefault="00890884" w:rsidP="00A018C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Student</w:t>
            </w:r>
            <w:r w:rsidR="007F01B3" w:rsidRPr="00886B63">
              <w:rPr>
                <w:rFonts w:ascii="Calibri" w:hAnsi="Calibri"/>
              </w:rPr>
              <w:t>s</w:t>
            </w:r>
            <w:r w:rsidR="003416E6">
              <w:rPr>
                <w:rFonts w:ascii="Calibri" w:hAnsi="Calibri"/>
              </w:rPr>
              <w:t xml:space="preserve"> predict what they will hear by checking off </w:t>
            </w:r>
            <w:r w:rsidR="003416E6" w:rsidRPr="008E725E">
              <w:rPr>
                <w:rFonts w:ascii="Calibri" w:hAnsi="Calibri"/>
                <w:b/>
              </w:rPr>
              <w:t>Yes</w:t>
            </w:r>
            <w:r w:rsidR="003416E6">
              <w:rPr>
                <w:rFonts w:ascii="Calibri" w:hAnsi="Calibri"/>
              </w:rPr>
              <w:t xml:space="preserve"> or </w:t>
            </w:r>
            <w:r w:rsidR="003416E6" w:rsidRPr="008E725E">
              <w:rPr>
                <w:rFonts w:ascii="Calibri" w:hAnsi="Calibri"/>
                <w:b/>
              </w:rPr>
              <w:t>No</w:t>
            </w:r>
            <w:r w:rsidR="00CD40D0">
              <w:rPr>
                <w:rFonts w:ascii="Calibri" w:hAnsi="Calibri"/>
                <w:b/>
              </w:rPr>
              <w:t xml:space="preserve"> </w:t>
            </w:r>
            <w:r w:rsidR="008E725E">
              <w:rPr>
                <w:rFonts w:ascii="Calibri" w:hAnsi="Calibri"/>
              </w:rPr>
              <w:t>on</w:t>
            </w:r>
            <w:r w:rsidR="003416E6">
              <w:rPr>
                <w:rFonts w:ascii="Calibri" w:hAnsi="Calibri"/>
              </w:rPr>
              <w:t xml:space="preserve"> the list of items according to what the Employment Standards Branch addresses or provides help with</w:t>
            </w:r>
          </w:p>
          <w:p w:rsidR="003416E6" w:rsidRDefault="003416E6" w:rsidP="00A018C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watch the video to check their answers</w:t>
            </w:r>
          </w:p>
          <w:p w:rsidR="00463429" w:rsidRPr="003416E6" w:rsidRDefault="003416E6" w:rsidP="00A018C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Students watch </w:t>
            </w:r>
            <w:r w:rsidR="008E725E">
              <w:rPr>
                <w:rFonts w:ascii="Calibri" w:hAnsi="Calibri"/>
              </w:rPr>
              <w:t xml:space="preserve">the video </w:t>
            </w:r>
            <w:r>
              <w:rPr>
                <w:rFonts w:ascii="Calibri" w:hAnsi="Calibri"/>
              </w:rPr>
              <w:t xml:space="preserve">a second time in order </w:t>
            </w:r>
            <w:r w:rsidR="008E725E">
              <w:rPr>
                <w:rFonts w:ascii="Calibri" w:hAnsi="Calibri"/>
              </w:rPr>
              <w:t>to</w:t>
            </w:r>
            <w:r>
              <w:rPr>
                <w:rFonts w:ascii="Calibri" w:hAnsi="Calibri"/>
              </w:rPr>
              <w:t xml:space="preserve"> identify where to get help with the items </w:t>
            </w:r>
            <w:r w:rsidR="008E725E">
              <w:rPr>
                <w:rFonts w:ascii="Calibri" w:hAnsi="Calibri"/>
              </w:rPr>
              <w:t>for which</w:t>
            </w:r>
            <w:r>
              <w:rPr>
                <w:rFonts w:ascii="Calibri" w:hAnsi="Calibri"/>
              </w:rPr>
              <w:t xml:space="preserve"> the Employment Standards Branch</w:t>
            </w:r>
            <w:r w:rsidR="008E725E">
              <w:rPr>
                <w:rFonts w:ascii="Calibri" w:hAnsi="Calibri"/>
              </w:rPr>
              <w:t xml:space="preserve"> does not provide assistance </w:t>
            </w:r>
          </w:p>
        </w:tc>
        <w:tc>
          <w:tcPr>
            <w:tcW w:w="2124" w:type="dxa"/>
          </w:tcPr>
          <w:p w:rsidR="00463429" w:rsidRPr="00886B63" w:rsidRDefault="003416E6" w:rsidP="00A018C0">
            <w:pPr>
              <w:spacing w:before="60" w:after="60"/>
              <w:rPr>
                <w:rStyle w:val="Style1Char"/>
              </w:rPr>
            </w:pPr>
            <w:r>
              <w:rPr>
                <w:rStyle w:val="Style1Char"/>
              </w:rPr>
              <w:t>Listen for details</w:t>
            </w:r>
          </w:p>
          <w:p w:rsidR="00E63C88" w:rsidRDefault="00E63C88" w:rsidP="00A018C0">
            <w:pPr>
              <w:spacing w:before="60" w:after="60"/>
              <w:rPr>
                <w:rStyle w:val="Style1Char"/>
              </w:rPr>
            </w:pPr>
          </w:p>
          <w:p w:rsidR="00AA748E" w:rsidRPr="00886B63" w:rsidRDefault="00AA748E" w:rsidP="00A018C0">
            <w:pPr>
              <w:spacing w:before="60" w:after="60"/>
              <w:rPr>
                <w:rStyle w:val="Style1Char"/>
              </w:rPr>
            </w:pPr>
            <w:r w:rsidRPr="00886B63">
              <w:rPr>
                <w:rStyle w:val="Style1Char"/>
              </w:rPr>
              <w:t>Identify where to get more information about rights and responsibilities of employers</w:t>
            </w:r>
            <w:r w:rsidR="005D6F4E" w:rsidRPr="00886B63">
              <w:rPr>
                <w:rStyle w:val="Style1Char"/>
              </w:rPr>
              <w:t xml:space="preserve"> and employees</w:t>
            </w:r>
          </w:p>
        </w:tc>
        <w:tc>
          <w:tcPr>
            <w:tcW w:w="2124" w:type="dxa"/>
          </w:tcPr>
          <w:p w:rsidR="00463429" w:rsidRPr="00886B63" w:rsidRDefault="00463429" w:rsidP="00A018C0">
            <w:pPr>
              <w:spacing w:before="60" w:after="60"/>
              <w:rPr>
                <w:rFonts w:ascii="Calibri" w:hAnsi="Calibri"/>
              </w:rPr>
            </w:pPr>
          </w:p>
          <w:p w:rsidR="00463429" w:rsidRPr="00886B63" w:rsidRDefault="00463429" w:rsidP="00A018C0">
            <w:p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PLS Worksheet:</w:t>
            </w:r>
          </w:p>
          <w:p w:rsidR="00463429" w:rsidRPr="00886B63" w:rsidRDefault="003416E6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Listen and Check</w:t>
            </w:r>
            <w:r w:rsidR="00AA748E" w:rsidRPr="00886B63">
              <w:rPr>
                <w:rFonts w:ascii="Calibri" w:hAnsi="Calibri"/>
                <w:b/>
              </w:rPr>
              <w:t>!</w:t>
            </w:r>
          </w:p>
          <w:p w:rsidR="00AA748E" w:rsidRPr="00886B63" w:rsidRDefault="00AA748E" w:rsidP="00A018C0">
            <w:pPr>
              <w:spacing w:before="60" w:after="60"/>
              <w:rPr>
                <w:rFonts w:ascii="Calibri" w:hAnsi="Calibri"/>
                <w:b/>
              </w:rPr>
            </w:pPr>
          </w:p>
          <w:p w:rsidR="00AA748E" w:rsidRPr="00886B63" w:rsidRDefault="00AA748E" w:rsidP="00A018C0">
            <w:pPr>
              <w:spacing w:before="60" w:after="60"/>
              <w:rPr>
                <w:rFonts w:ascii="Calibri" w:hAnsi="Calibri"/>
                <w:b/>
              </w:rPr>
            </w:pPr>
          </w:p>
          <w:p w:rsidR="0062060F" w:rsidRDefault="0062060F" w:rsidP="00A018C0">
            <w:pPr>
              <w:spacing w:before="60" w:after="60"/>
              <w:rPr>
                <w:rFonts w:ascii="Calibri" w:hAnsi="Calibri"/>
              </w:rPr>
            </w:pPr>
          </w:p>
          <w:p w:rsidR="0062060F" w:rsidRDefault="0062060F" w:rsidP="00A018C0">
            <w:pPr>
              <w:spacing w:before="60" w:after="60"/>
              <w:rPr>
                <w:rFonts w:ascii="Calibri" w:hAnsi="Calibri"/>
              </w:rPr>
            </w:pPr>
          </w:p>
          <w:p w:rsidR="003416E6" w:rsidRDefault="003416E6" w:rsidP="00A018C0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Computer lab</w:t>
            </w:r>
          </w:p>
          <w:p w:rsidR="003416E6" w:rsidRPr="0062060F" w:rsidRDefault="003416E6" w:rsidP="00A018C0">
            <w:pPr>
              <w:spacing w:before="60" w:after="60"/>
              <w:rPr>
                <w:rFonts w:ascii="Calibri" w:hAnsi="Calibri"/>
                <w:sz w:val="8"/>
              </w:rPr>
            </w:pPr>
          </w:p>
          <w:p w:rsidR="00C21A4B" w:rsidRPr="003416E6" w:rsidRDefault="009C75D8" w:rsidP="00A018C0">
            <w:pPr>
              <w:spacing w:before="60" w:after="60"/>
              <w:rPr>
                <w:rFonts w:ascii="Calibri" w:hAnsi="Calibri"/>
              </w:rPr>
            </w:pPr>
            <w:hyperlink r:id="rId17" w:history="1">
              <w:r w:rsidR="003416E6" w:rsidRPr="003416E6">
                <w:rPr>
                  <w:rStyle w:val="Hyperlink"/>
                  <w:rFonts w:ascii="Calibri" w:hAnsi="Calibri"/>
                  <w:szCs w:val="24"/>
                </w:rPr>
                <w:t>http://www.labour.gov.bc.ca/esb/videos/welcome.htm</w:t>
              </w:r>
            </w:hyperlink>
          </w:p>
        </w:tc>
      </w:tr>
      <w:tr w:rsidR="00E907FE" w:rsidRPr="00886B63" w:rsidTr="00A018C0">
        <w:trPr>
          <w:trHeight w:val="719"/>
        </w:trPr>
        <w:tc>
          <w:tcPr>
            <w:tcW w:w="720" w:type="dxa"/>
            <w:vAlign w:val="center"/>
          </w:tcPr>
          <w:p w:rsidR="00463429" w:rsidRPr="00886B63" w:rsidRDefault="000B3140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30’</w:t>
            </w:r>
          </w:p>
        </w:tc>
        <w:tc>
          <w:tcPr>
            <w:tcW w:w="4500" w:type="dxa"/>
          </w:tcPr>
          <w:p w:rsidR="00463429" w:rsidRPr="00886B63" w:rsidRDefault="003416E6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Research and present</w:t>
            </w:r>
          </w:p>
          <w:p w:rsidR="003416E6" w:rsidRDefault="006E5B2D" w:rsidP="00A018C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Students w</w:t>
            </w:r>
            <w:r w:rsidR="00463429" w:rsidRPr="00886B63">
              <w:rPr>
                <w:rFonts w:ascii="Calibri" w:hAnsi="Calibri"/>
              </w:rPr>
              <w:t xml:space="preserve">ork with </w:t>
            </w:r>
            <w:r w:rsidRPr="00886B63">
              <w:rPr>
                <w:rFonts w:ascii="Calibri" w:hAnsi="Calibri"/>
              </w:rPr>
              <w:t xml:space="preserve">a </w:t>
            </w:r>
            <w:r w:rsidR="003416E6">
              <w:rPr>
                <w:rFonts w:ascii="Calibri" w:hAnsi="Calibri"/>
              </w:rPr>
              <w:t>partner</w:t>
            </w:r>
          </w:p>
          <w:p w:rsidR="003416E6" w:rsidRDefault="003416E6" w:rsidP="00A018C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Assign each pair one situation</w:t>
            </w:r>
          </w:p>
          <w:p w:rsidR="00463429" w:rsidRPr="00886B63" w:rsidRDefault="003416E6" w:rsidP="00A018C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Pairs research the Employment Standards Branch website factsheets in order to c</w:t>
            </w:r>
            <w:r w:rsidR="00463429" w:rsidRPr="00886B63">
              <w:rPr>
                <w:rFonts w:ascii="Calibri" w:hAnsi="Calibri"/>
              </w:rPr>
              <w:t>reate a flow chart or</w:t>
            </w:r>
            <w:r w:rsidR="006E5B2D" w:rsidRPr="00886B63">
              <w:rPr>
                <w:rFonts w:ascii="Calibri" w:hAnsi="Calibri"/>
              </w:rPr>
              <w:t xml:space="preserve"> grap</w:t>
            </w:r>
            <w:r>
              <w:rPr>
                <w:rFonts w:ascii="Calibri" w:hAnsi="Calibri"/>
              </w:rPr>
              <w:t>hic organizer of the information</w:t>
            </w:r>
          </w:p>
          <w:p w:rsidR="00463429" w:rsidRPr="00886B63" w:rsidRDefault="003416E6" w:rsidP="00A018C0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Students prepare </w:t>
            </w:r>
            <w:r w:rsidR="006E5B2D" w:rsidRPr="00886B63">
              <w:rPr>
                <w:rFonts w:ascii="Calibri" w:hAnsi="Calibri"/>
              </w:rPr>
              <w:t xml:space="preserve">mini oral presentations of the </w:t>
            </w:r>
            <w:r>
              <w:rPr>
                <w:rFonts w:ascii="Calibri" w:hAnsi="Calibri"/>
              </w:rPr>
              <w:t>information in order to provide instructions to the class for the situation they researched</w:t>
            </w:r>
          </w:p>
          <w:p w:rsidR="00463429" w:rsidRPr="00E36D69" w:rsidRDefault="00463429" w:rsidP="00A018C0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4" w:type="dxa"/>
          </w:tcPr>
          <w:p w:rsidR="00B76683" w:rsidRPr="00886B63" w:rsidRDefault="00B76683" w:rsidP="00A018C0">
            <w:pPr>
              <w:spacing w:before="60" w:after="60"/>
              <w:rPr>
                <w:rStyle w:val="Style1Char"/>
              </w:rPr>
            </w:pPr>
            <w:r w:rsidRPr="00886B63">
              <w:rPr>
                <w:rStyle w:val="Style1Char"/>
              </w:rPr>
              <w:t xml:space="preserve">Identify where to get more information about employment standards </w:t>
            </w:r>
          </w:p>
          <w:p w:rsidR="00B76683" w:rsidRPr="00886B63" w:rsidRDefault="00B76683" w:rsidP="00A018C0">
            <w:pPr>
              <w:spacing w:before="60" w:after="60"/>
              <w:rPr>
                <w:rStyle w:val="Style1Char"/>
              </w:rPr>
            </w:pPr>
            <w:r w:rsidRPr="00886B63">
              <w:rPr>
                <w:rStyle w:val="Style1Char"/>
              </w:rPr>
              <w:t xml:space="preserve">Understand moderately complex extended descriptions </w:t>
            </w:r>
          </w:p>
          <w:p w:rsidR="00B76683" w:rsidRDefault="00B76683" w:rsidP="00A018C0">
            <w:pPr>
              <w:spacing w:before="60" w:after="60"/>
              <w:rPr>
                <w:rStyle w:val="Style1Char"/>
              </w:rPr>
            </w:pPr>
            <w:r w:rsidRPr="00886B63">
              <w:rPr>
                <w:rStyle w:val="Style1Char"/>
              </w:rPr>
              <w:t>Access and locate online information for a specific purpose</w:t>
            </w:r>
          </w:p>
          <w:p w:rsidR="008E725E" w:rsidRPr="00886B63" w:rsidRDefault="008E725E" w:rsidP="00A018C0">
            <w:pPr>
              <w:spacing w:before="60" w:after="60"/>
              <w:rPr>
                <w:rStyle w:val="Style1Char"/>
              </w:rPr>
            </w:pPr>
            <w:r>
              <w:rPr>
                <w:rStyle w:val="Style1Char"/>
              </w:rPr>
              <w:t>Present instructions for how to address certain workplace issues</w:t>
            </w:r>
          </w:p>
        </w:tc>
        <w:tc>
          <w:tcPr>
            <w:tcW w:w="2124" w:type="dxa"/>
          </w:tcPr>
          <w:p w:rsidR="00463429" w:rsidRPr="00886B63" w:rsidRDefault="00463429" w:rsidP="00A018C0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86B63">
              <w:rPr>
                <w:rFonts w:ascii="Calibri" w:eastAsia="Times New Roman" w:hAnsi="Calibri" w:cs="Times New Roman"/>
                <w:color w:val="000000"/>
              </w:rPr>
              <w:t xml:space="preserve">PLS Worksheet: </w:t>
            </w:r>
            <w:r w:rsidR="00EB0EAC" w:rsidRPr="00886B63">
              <w:rPr>
                <w:rFonts w:ascii="Calibri" w:eastAsia="Times New Roman" w:hAnsi="Calibri" w:cs="Times New Roman"/>
                <w:b/>
                <w:color w:val="000000"/>
              </w:rPr>
              <w:t>Giving Instructions</w:t>
            </w:r>
          </w:p>
          <w:p w:rsidR="00B76683" w:rsidRPr="00886B63" w:rsidRDefault="00C21A4B" w:rsidP="00A018C0">
            <w:pPr>
              <w:spacing w:before="60" w:after="60"/>
              <w:rPr>
                <w:rFonts w:ascii="Calibri" w:eastAsia="Times New Roman" w:hAnsi="Calibri" w:cs="Times New Roman"/>
                <w:color w:val="000000"/>
              </w:rPr>
            </w:pPr>
            <w:r w:rsidRPr="00886B63">
              <w:rPr>
                <w:rFonts w:ascii="Calibri" w:eastAsia="Times New Roman" w:hAnsi="Calibri" w:cs="Times New Roman"/>
                <w:color w:val="000000"/>
              </w:rPr>
              <w:t>Computer lab</w:t>
            </w:r>
          </w:p>
          <w:p w:rsidR="00B76683" w:rsidRPr="00886B63" w:rsidRDefault="00B76683" w:rsidP="00A018C0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C21A4B" w:rsidRPr="00886B63" w:rsidRDefault="009C75D8" w:rsidP="00A018C0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  <w:hyperlink r:id="rId18" w:history="1">
              <w:r w:rsidR="00E36D69">
                <w:rPr>
                  <w:rStyle w:val="Hyperlink"/>
                </w:rPr>
                <w:t>http://www.labour.gov.bc.ca/esb/facshts/welcome.htm</w:t>
              </w:r>
            </w:hyperlink>
          </w:p>
          <w:p w:rsidR="00B76683" w:rsidRPr="00886B63" w:rsidRDefault="00B76683" w:rsidP="00A018C0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B76683" w:rsidRPr="00886B63" w:rsidRDefault="00B76683" w:rsidP="00A018C0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B76683" w:rsidRPr="00886B63" w:rsidRDefault="00B76683" w:rsidP="00A018C0">
            <w:pPr>
              <w:spacing w:before="60" w:after="60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B76683" w:rsidRPr="00886B63" w:rsidRDefault="00B76683" w:rsidP="00A018C0">
            <w:pPr>
              <w:spacing w:before="60" w:after="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907FE" w:rsidRPr="00886B63" w:rsidTr="00A018C0">
        <w:tc>
          <w:tcPr>
            <w:tcW w:w="720" w:type="dxa"/>
            <w:vAlign w:val="center"/>
          </w:tcPr>
          <w:p w:rsidR="00463429" w:rsidRPr="00886B63" w:rsidRDefault="000B3140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  <w:r w:rsidR="00E36D69">
              <w:rPr>
                <w:rFonts w:ascii="Calibri" w:hAnsi="Calibri"/>
              </w:rPr>
              <w:t>’</w:t>
            </w:r>
          </w:p>
        </w:tc>
        <w:tc>
          <w:tcPr>
            <w:tcW w:w="4500" w:type="dxa"/>
          </w:tcPr>
          <w:p w:rsidR="00463429" w:rsidRPr="00886B63" w:rsidRDefault="00E36D69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Choose and write</w:t>
            </w:r>
          </w:p>
          <w:p w:rsidR="00E36D69" w:rsidRPr="00E36D69" w:rsidRDefault="00E36D69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Students choose one task</w:t>
            </w:r>
          </w:p>
          <w:p w:rsidR="00E36D69" w:rsidRPr="00E36D69" w:rsidRDefault="00E36D69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Students research the PLS </w:t>
            </w:r>
            <w:r w:rsidR="0072535E">
              <w:rPr>
                <w:rFonts w:ascii="Calibri" w:hAnsi="Calibri"/>
              </w:rPr>
              <w:t xml:space="preserve">wikibook or </w:t>
            </w:r>
            <w:bookmarkStart w:id="0" w:name="_GoBack"/>
            <w:bookmarkEnd w:id="0"/>
            <w:r>
              <w:rPr>
                <w:rFonts w:ascii="Calibri" w:hAnsi="Calibri"/>
              </w:rPr>
              <w:t>booklet and the Employment Standards Branch website in order to complete the task</w:t>
            </w:r>
          </w:p>
          <w:p w:rsidR="00366D75" w:rsidRPr="00886B63" w:rsidRDefault="00E36D69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Students present their writing tasks to a partner or hand in for feedback</w:t>
            </w:r>
          </w:p>
          <w:p w:rsidR="00463429" w:rsidRPr="00886B63" w:rsidRDefault="00463429" w:rsidP="00A018C0">
            <w:pPr>
              <w:pStyle w:val="ListParagraph"/>
              <w:spacing w:before="60" w:after="60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2124" w:type="dxa"/>
          </w:tcPr>
          <w:p w:rsidR="00FF6236" w:rsidRPr="00886B63" w:rsidRDefault="00FF6236" w:rsidP="00A018C0">
            <w:pPr>
              <w:spacing w:before="60" w:after="60"/>
              <w:rPr>
                <w:rFonts w:ascii="Calibri" w:hAnsi="Calibri"/>
              </w:rPr>
            </w:pPr>
          </w:p>
          <w:p w:rsidR="00FF6236" w:rsidRPr="00886B63" w:rsidRDefault="00FF6236" w:rsidP="00A018C0">
            <w:p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Understand how BC laws may affect you at work</w:t>
            </w:r>
          </w:p>
          <w:p w:rsidR="00FC2732" w:rsidRPr="0062060F" w:rsidRDefault="00FC2732" w:rsidP="00A018C0">
            <w:pPr>
              <w:spacing w:before="60" w:after="60"/>
              <w:rPr>
                <w:rFonts w:ascii="Calibri" w:hAnsi="Calibri"/>
                <w:sz w:val="14"/>
              </w:rPr>
            </w:pPr>
          </w:p>
          <w:p w:rsidR="00463429" w:rsidRPr="00886B63" w:rsidRDefault="008E725E" w:rsidP="00A018C0">
            <w:pPr>
              <w:spacing w:before="60" w:after="60"/>
              <w:rPr>
                <w:rStyle w:val="Style1Char"/>
              </w:rPr>
            </w:pPr>
            <w:r>
              <w:rPr>
                <w:rFonts w:ascii="Calibri" w:hAnsi="Calibri"/>
              </w:rPr>
              <w:t xml:space="preserve">Write an appropriate formatted text </w:t>
            </w:r>
          </w:p>
        </w:tc>
        <w:tc>
          <w:tcPr>
            <w:tcW w:w="2124" w:type="dxa"/>
          </w:tcPr>
          <w:p w:rsidR="00463429" w:rsidRPr="00886B63" w:rsidRDefault="00463429" w:rsidP="00A018C0">
            <w:pPr>
              <w:spacing w:before="60" w:after="60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</w:rPr>
              <w:t xml:space="preserve">PLS Worksheet: </w:t>
            </w:r>
            <w:r w:rsidR="00E36D69">
              <w:rPr>
                <w:rFonts w:ascii="Calibri" w:hAnsi="Calibri"/>
                <w:b/>
              </w:rPr>
              <w:t>Write</w:t>
            </w:r>
            <w:r w:rsidR="00BA7673" w:rsidRPr="00886B63">
              <w:rPr>
                <w:rFonts w:ascii="Calibri" w:hAnsi="Calibri"/>
                <w:b/>
              </w:rPr>
              <w:t>!</w:t>
            </w:r>
          </w:p>
          <w:p w:rsidR="0072535E" w:rsidRDefault="0072535E" w:rsidP="00A018C0">
            <w:pPr>
              <w:spacing w:before="60" w:after="60"/>
              <w:rPr>
                <w:rFonts w:ascii="Calibri" w:hAnsi="Calibri"/>
              </w:rPr>
            </w:pPr>
            <w:r>
              <w:t xml:space="preserve">PLS </w:t>
            </w:r>
            <w:hyperlink r:id="rId19" w:history="1">
              <w:r w:rsidRPr="00BF5836">
                <w:rPr>
                  <w:rStyle w:val="Hyperlink"/>
                  <w:i/>
                </w:rPr>
                <w:t>Learning about the Law Wikibook</w:t>
              </w:r>
            </w:hyperlink>
            <w:r>
              <w:rPr>
                <w:i/>
              </w:rPr>
              <w:t xml:space="preserve"> </w:t>
            </w:r>
            <w:r w:rsidRPr="00E10744">
              <w:t>or</w:t>
            </w:r>
            <w:r>
              <w:t xml:space="preserve"> </w:t>
            </w:r>
            <w:r w:rsidRPr="00123A7E">
              <w:t>booklet</w:t>
            </w:r>
            <w:r w:rsidRPr="00E36D69">
              <w:rPr>
                <w:rFonts w:ascii="Calibri" w:hAnsi="Calibri"/>
              </w:rPr>
              <w:t xml:space="preserve"> </w:t>
            </w:r>
          </w:p>
          <w:p w:rsidR="00BC2C0A" w:rsidRPr="00304F1E" w:rsidRDefault="00BC2C0A" w:rsidP="00A018C0">
            <w:pPr>
              <w:spacing w:before="60" w:after="60"/>
              <w:rPr>
                <w:rFonts w:ascii="Calibri" w:hAnsi="Calibri"/>
                <w:i/>
              </w:rPr>
            </w:pPr>
            <w:r w:rsidRPr="00E36D69">
              <w:rPr>
                <w:rFonts w:ascii="Calibri" w:hAnsi="Calibri"/>
              </w:rPr>
              <w:t xml:space="preserve">Computer </w:t>
            </w:r>
            <w:r w:rsidRPr="00886B63">
              <w:rPr>
                <w:rFonts w:ascii="Calibri" w:hAnsi="Calibri"/>
              </w:rPr>
              <w:t>lab</w:t>
            </w:r>
          </w:p>
          <w:p w:rsidR="00E36D69" w:rsidRPr="00886B63" w:rsidRDefault="009C75D8" w:rsidP="00A018C0">
            <w:pPr>
              <w:spacing w:before="60" w:after="60"/>
              <w:rPr>
                <w:rFonts w:ascii="Calibri" w:hAnsi="Calibri"/>
              </w:rPr>
            </w:pPr>
            <w:hyperlink r:id="rId20" w:history="1">
              <w:r w:rsidR="00E36D69">
                <w:rPr>
                  <w:rStyle w:val="Hyperlink"/>
                </w:rPr>
                <w:t>http://www.labour.gov.bc.ca/esb/welcome.htm</w:t>
              </w:r>
            </w:hyperlink>
          </w:p>
        </w:tc>
      </w:tr>
      <w:tr w:rsidR="00E907FE" w:rsidRPr="00886B63" w:rsidTr="00A018C0">
        <w:tc>
          <w:tcPr>
            <w:tcW w:w="720" w:type="dxa"/>
            <w:vAlign w:val="center"/>
          </w:tcPr>
          <w:p w:rsidR="00C21A4B" w:rsidRPr="00886B63" w:rsidRDefault="000B3140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="00E36D69">
              <w:rPr>
                <w:rFonts w:ascii="Calibri" w:hAnsi="Calibri"/>
              </w:rPr>
              <w:t>’</w:t>
            </w:r>
          </w:p>
        </w:tc>
        <w:tc>
          <w:tcPr>
            <w:tcW w:w="4500" w:type="dxa"/>
          </w:tcPr>
          <w:p w:rsidR="00C21A4B" w:rsidRDefault="00E36D69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Find out more</w:t>
            </w:r>
            <w:r w:rsidR="00C21A4B" w:rsidRPr="00886B63">
              <w:rPr>
                <w:rFonts w:ascii="Calibri" w:hAnsi="Calibri"/>
                <w:b/>
              </w:rPr>
              <w:t xml:space="preserve">!  </w:t>
            </w:r>
          </w:p>
          <w:p w:rsidR="00E36D69" w:rsidRPr="00BC0F3A" w:rsidRDefault="00E36D69" w:rsidP="00A018C0">
            <w:pPr>
              <w:pStyle w:val="ListParagraph"/>
              <w:numPr>
                <w:ilvl w:val="0"/>
                <w:numId w:val="25"/>
              </w:numPr>
              <w:spacing w:before="60" w:after="60"/>
              <w:ind w:left="360"/>
              <w:rPr>
                <w:rFonts w:ascii="Calibri" w:hAnsi="Calibri"/>
                <w:b/>
              </w:rPr>
            </w:pPr>
            <w:r w:rsidRPr="00BC0F3A">
              <w:rPr>
                <w:rFonts w:ascii="Calibri" w:hAnsi="Calibri"/>
              </w:rPr>
              <w:t xml:space="preserve">Students find out more information about human rights </w:t>
            </w:r>
            <w:r w:rsidR="008E725E" w:rsidRPr="00BC0F3A">
              <w:rPr>
                <w:rFonts w:ascii="Calibri" w:hAnsi="Calibri"/>
              </w:rPr>
              <w:t>in</w:t>
            </w:r>
            <w:r w:rsidRPr="00BC0F3A">
              <w:rPr>
                <w:rFonts w:ascii="Calibri" w:hAnsi="Calibri"/>
              </w:rPr>
              <w:t xml:space="preserve"> the workplace</w:t>
            </w:r>
            <w:r w:rsidR="008E725E" w:rsidRPr="00BC0F3A">
              <w:rPr>
                <w:rFonts w:ascii="Calibri" w:hAnsi="Calibri"/>
              </w:rPr>
              <w:t xml:space="preserve"> and when renting a home</w:t>
            </w:r>
          </w:p>
          <w:p w:rsidR="00E36D69" w:rsidRPr="00E36D69" w:rsidRDefault="00E36D69" w:rsidP="00A018C0">
            <w:pPr>
              <w:pStyle w:val="ListParagraph"/>
              <w:spacing w:before="60" w:after="60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2124" w:type="dxa"/>
          </w:tcPr>
          <w:p w:rsidR="00D366AF" w:rsidRPr="00886B63" w:rsidRDefault="00E36D69" w:rsidP="00A018C0">
            <w:pPr>
              <w:spacing w:before="60" w:after="60"/>
              <w:rPr>
                <w:rStyle w:val="Style1Char"/>
              </w:rPr>
            </w:pPr>
            <w:r>
              <w:rPr>
                <w:rStyle w:val="Style1Char"/>
              </w:rPr>
              <w:t>Define human rights</w:t>
            </w:r>
          </w:p>
          <w:p w:rsidR="00D366AF" w:rsidRPr="00886B63" w:rsidRDefault="00E907FE" w:rsidP="00A018C0">
            <w:pPr>
              <w:spacing w:before="60" w:after="60"/>
              <w:rPr>
                <w:rStyle w:val="Style1Char"/>
              </w:rPr>
            </w:pPr>
            <w:r w:rsidRPr="00886B63">
              <w:rPr>
                <w:rStyle w:val="Style1Char"/>
              </w:rPr>
              <w:t>I</w:t>
            </w:r>
            <w:r w:rsidR="00F13930" w:rsidRPr="00886B63">
              <w:rPr>
                <w:rStyle w:val="Style1Char"/>
              </w:rPr>
              <w:t>dentify basic human rights law</w:t>
            </w:r>
            <w:r w:rsidR="00E36D69">
              <w:rPr>
                <w:rStyle w:val="Style1Char"/>
              </w:rPr>
              <w:t xml:space="preserve">s in BC </w:t>
            </w:r>
            <w:r w:rsidR="006B49C2" w:rsidRPr="00886B63">
              <w:rPr>
                <w:rStyle w:val="Style1Char"/>
              </w:rPr>
              <w:t>in the workplace and when renting a home</w:t>
            </w:r>
          </w:p>
        </w:tc>
        <w:tc>
          <w:tcPr>
            <w:tcW w:w="2124" w:type="dxa"/>
          </w:tcPr>
          <w:p w:rsidR="00FF6236" w:rsidRPr="00886B63" w:rsidRDefault="00FF6236" w:rsidP="00A018C0">
            <w:pPr>
              <w:spacing w:before="60" w:after="60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</w:rPr>
              <w:t xml:space="preserve">PLS Worksheet: </w:t>
            </w:r>
            <w:r w:rsidR="00A018C0">
              <w:rPr>
                <w:rFonts w:ascii="Calibri" w:hAnsi="Calibri"/>
                <w:b/>
              </w:rPr>
              <w:br/>
            </w:r>
            <w:r w:rsidR="0028361E">
              <w:rPr>
                <w:rFonts w:ascii="Calibri" w:hAnsi="Calibri"/>
                <w:b/>
              </w:rPr>
              <w:t>F</w:t>
            </w:r>
            <w:r w:rsidR="00E36D69">
              <w:rPr>
                <w:rFonts w:ascii="Calibri" w:hAnsi="Calibri"/>
                <w:b/>
              </w:rPr>
              <w:t>ind out more</w:t>
            </w:r>
            <w:r w:rsidRPr="00886B63">
              <w:rPr>
                <w:rFonts w:ascii="Calibri" w:hAnsi="Calibri"/>
                <w:b/>
              </w:rPr>
              <w:t>!</w:t>
            </w:r>
          </w:p>
          <w:p w:rsidR="00453AD5" w:rsidRDefault="00453AD5" w:rsidP="00A018C0">
            <w:p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Computer lab</w:t>
            </w:r>
          </w:p>
          <w:p w:rsidR="003416E6" w:rsidRPr="00BC0F3A" w:rsidRDefault="00BC0F3A" w:rsidP="00A018C0">
            <w:pPr>
              <w:spacing w:before="60" w:after="60"/>
              <w:rPr>
                <w:rFonts w:ascii="Calibri" w:hAnsi="Calibri"/>
                <w:color w:val="2E74B5" w:themeColor="accent1" w:themeShade="BF"/>
                <w:u w:val="single"/>
              </w:rPr>
            </w:pPr>
            <w:r w:rsidRPr="00BC0F3A">
              <w:rPr>
                <w:color w:val="2E74B5" w:themeColor="accent1" w:themeShade="BF"/>
                <w:u w:val="single"/>
              </w:rPr>
              <w:t>http://</w:t>
            </w:r>
            <w:hyperlink r:id="rId21" w:history="1">
              <w:r w:rsidR="008E725E" w:rsidRPr="00BC0F3A">
                <w:rPr>
                  <w:color w:val="2E74B5" w:themeColor="accent1" w:themeShade="BF"/>
                  <w:u w:val="single"/>
                </w:rPr>
                <w:t>www.justiceeducation.ca/resources/human-rights-in-bc</w:t>
              </w:r>
            </w:hyperlink>
            <w:r w:rsidRPr="00BC0F3A">
              <w:rPr>
                <w:color w:val="2E74B5" w:themeColor="accent1" w:themeShade="BF"/>
                <w:u w:val="single"/>
              </w:rPr>
              <w:t xml:space="preserve">    </w:t>
            </w:r>
          </w:p>
        </w:tc>
      </w:tr>
      <w:tr w:rsidR="006E4DF1" w:rsidRPr="00886B63" w:rsidTr="00A018C0">
        <w:tc>
          <w:tcPr>
            <w:tcW w:w="720" w:type="dxa"/>
            <w:vAlign w:val="center"/>
          </w:tcPr>
          <w:p w:rsidR="006E4DF1" w:rsidRPr="00886B63" w:rsidRDefault="00E36D69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15’</w:t>
            </w:r>
          </w:p>
        </w:tc>
        <w:tc>
          <w:tcPr>
            <w:tcW w:w="4500" w:type="dxa"/>
          </w:tcPr>
          <w:p w:rsidR="006E4DF1" w:rsidRDefault="006E4DF1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Review</w:t>
            </w:r>
          </w:p>
          <w:p w:rsidR="006E4DF1" w:rsidRPr="006E4DF1" w:rsidRDefault="006E4DF1" w:rsidP="00A018C0">
            <w:pPr>
              <w:pStyle w:val="ListParagraph"/>
              <w:numPr>
                <w:ilvl w:val="0"/>
                <w:numId w:val="23"/>
              </w:numPr>
              <w:spacing w:before="60" w:after="60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Have the students go back to their worksheet and fill in the final column of the KWL chart as a review of what they learned in today’s class</w:t>
            </w:r>
          </w:p>
          <w:p w:rsidR="006E4DF1" w:rsidRPr="0055660A" w:rsidRDefault="006E4DF1" w:rsidP="00A018C0">
            <w:pPr>
              <w:pStyle w:val="ListParagraph"/>
              <w:numPr>
                <w:ilvl w:val="0"/>
                <w:numId w:val="23"/>
              </w:numPr>
              <w:spacing w:before="60" w:after="60"/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Go around and elicit one or two points from each student about what they learned in regards to rights and responsibilities</w:t>
            </w:r>
          </w:p>
          <w:p w:rsidR="0055660A" w:rsidRDefault="0055660A" w:rsidP="0055660A">
            <w:pPr>
              <w:pStyle w:val="ListParagraph"/>
              <w:spacing w:before="60" w:after="60"/>
              <w:ind w:left="360"/>
              <w:rPr>
                <w:rFonts w:ascii="Calibri" w:hAnsi="Calibri"/>
              </w:rPr>
            </w:pPr>
          </w:p>
          <w:p w:rsidR="0055660A" w:rsidRPr="006E4DF1" w:rsidRDefault="0055660A" w:rsidP="0055660A">
            <w:pPr>
              <w:pStyle w:val="ListParagraph"/>
              <w:spacing w:before="60" w:after="60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2124" w:type="dxa"/>
          </w:tcPr>
          <w:p w:rsidR="006E4DF1" w:rsidRPr="00886B63" w:rsidRDefault="006E4DF1" w:rsidP="00A018C0">
            <w:pPr>
              <w:spacing w:before="60" w:after="60"/>
              <w:rPr>
                <w:rStyle w:val="Style1Char"/>
              </w:rPr>
            </w:pPr>
            <w:r>
              <w:rPr>
                <w:rStyle w:val="Style1Char"/>
              </w:rPr>
              <w:t>Review and reflect on what was learned in class</w:t>
            </w:r>
          </w:p>
        </w:tc>
        <w:tc>
          <w:tcPr>
            <w:tcW w:w="2124" w:type="dxa"/>
          </w:tcPr>
          <w:p w:rsidR="006E4DF1" w:rsidRPr="00886B63" w:rsidRDefault="006E4DF1" w:rsidP="00A018C0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PLS Worksheet: </w:t>
            </w:r>
            <w:r w:rsidRPr="006E4DF1">
              <w:rPr>
                <w:rFonts w:ascii="Calibri" w:hAnsi="Calibri"/>
                <w:b/>
              </w:rPr>
              <w:t>Prepare and Review!</w:t>
            </w:r>
          </w:p>
        </w:tc>
      </w:tr>
      <w:tr w:rsidR="00E907FE" w:rsidRPr="00886B63" w:rsidTr="00A018C0">
        <w:trPr>
          <w:trHeight w:val="692"/>
        </w:trPr>
        <w:tc>
          <w:tcPr>
            <w:tcW w:w="720" w:type="dxa"/>
            <w:vAlign w:val="center"/>
          </w:tcPr>
          <w:p w:rsidR="00463429" w:rsidRPr="00886B63" w:rsidRDefault="000B3140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20’</w:t>
            </w:r>
          </w:p>
        </w:tc>
        <w:tc>
          <w:tcPr>
            <w:tcW w:w="4500" w:type="dxa"/>
          </w:tcPr>
          <w:p w:rsidR="000B3140" w:rsidRDefault="000B3140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Speed read or review</w:t>
            </w:r>
          </w:p>
          <w:p w:rsidR="000B3140" w:rsidRPr="000B3140" w:rsidRDefault="000B3140" w:rsidP="00A018C0">
            <w:pPr>
              <w:pStyle w:val="ListParagraph"/>
              <w:numPr>
                <w:ilvl w:val="0"/>
                <w:numId w:val="38"/>
              </w:numPr>
              <w:spacing w:before="60" w:after="60"/>
              <w:ind w:left="360"/>
              <w:rPr>
                <w:rFonts w:ascii="Calibri" w:hAnsi="Calibri"/>
              </w:rPr>
            </w:pPr>
            <w:r w:rsidRPr="000B3140">
              <w:rPr>
                <w:rFonts w:ascii="Calibri" w:hAnsi="Calibri"/>
              </w:rPr>
              <w:t>Use the list of questions as a way to review or have the students find the information</w:t>
            </w:r>
          </w:p>
          <w:p w:rsidR="00511206" w:rsidRPr="00886B63" w:rsidRDefault="00511206" w:rsidP="00A018C0">
            <w:pPr>
              <w:spacing w:before="60" w:after="60"/>
              <w:rPr>
                <w:rFonts w:ascii="Calibri" w:hAnsi="Calibri"/>
                <w:i/>
              </w:rPr>
            </w:pPr>
            <w:r w:rsidRPr="00886B63">
              <w:rPr>
                <w:rFonts w:ascii="Calibri" w:hAnsi="Calibri"/>
                <w:i/>
              </w:rPr>
              <w:t>Teaching Ideas:</w:t>
            </w:r>
          </w:p>
          <w:p w:rsidR="000B3140" w:rsidRPr="000B3140" w:rsidRDefault="00511206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  <w:b/>
              </w:rPr>
            </w:pPr>
            <w:r w:rsidRPr="000B3140">
              <w:rPr>
                <w:rFonts w:ascii="Calibri" w:hAnsi="Calibri"/>
                <w:b/>
              </w:rPr>
              <w:t>Option 1</w:t>
            </w:r>
            <w:r w:rsidR="000B3140" w:rsidRPr="000B3140">
              <w:rPr>
                <w:rFonts w:ascii="Calibri" w:hAnsi="Calibri"/>
              </w:rPr>
              <w:t xml:space="preserve">: Do a speed reading competition by asking a question and having the students race to find the answers in the PLS </w:t>
            </w:r>
            <w:r w:rsidR="0072535E">
              <w:rPr>
                <w:rFonts w:ascii="Calibri" w:hAnsi="Calibri"/>
              </w:rPr>
              <w:t xml:space="preserve">wikibook or </w:t>
            </w:r>
            <w:r w:rsidR="000B3140" w:rsidRPr="000B3140">
              <w:rPr>
                <w:rFonts w:ascii="Calibri" w:hAnsi="Calibri"/>
              </w:rPr>
              <w:t>booklet</w:t>
            </w:r>
          </w:p>
          <w:p w:rsidR="000B3140" w:rsidRPr="000B3140" w:rsidRDefault="00463429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  <w:b/>
              </w:rPr>
            </w:pPr>
            <w:r w:rsidRPr="000B3140">
              <w:rPr>
                <w:rFonts w:ascii="Calibri" w:hAnsi="Calibri"/>
                <w:b/>
              </w:rPr>
              <w:t>Option 2</w:t>
            </w:r>
            <w:r w:rsidR="000B3140">
              <w:rPr>
                <w:rFonts w:ascii="Calibri" w:hAnsi="Calibri"/>
              </w:rPr>
              <w:t>: Do a review but using the questions in a Family Feud or Jeopardy game</w:t>
            </w:r>
          </w:p>
          <w:p w:rsidR="00463429" w:rsidRPr="000B3140" w:rsidRDefault="00463429" w:rsidP="00A018C0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124" w:type="dxa"/>
          </w:tcPr>
          <w:p w:rsidR="00FC2732" w:rsidRPr="00886B63" w:rsidRDefault="000B3140" w:rsidP="00A018C0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and comprehend co</w:t>
            </w:r>
            <w:r w:rsidR="00A018C0">
              <w:rPr>
                <w:rFonts w:ascii="Calibri" w:hAnsi="Calibri"/>
              </w:rPr>
              <w:t>ntent related to employment law</w:t>
            </w:r>
            <w:r>
              <w:rPr>
                <w:rFonts w:ascii="Calibri" w:hAnsi="Calibri"/>
              </w:rPr>
              <w:t>s</w:t>
            </w:r>
          </w:p>
          <w:p w:rsidR="008A3C27" w:rsidRDefault="008A3C27" w:rsidP="00A018C0">
            <w:pPr>
              <w:spacing w:before="60" w:after="60"/>
              <w:rPr>
                <w:rStyle w:val="Style1Char"/>
              </w:rPr>
            </w:pPr>
          </w:p>
          <w:p w:rsidR="00463429" w:rsidRPr="00886B63" w:rsidRDefault="000B3140" w:rsidP="00A018C0">
            <w:pPr>
              <w:spacing w:before="60" w:after="60"/>
              <w:rPr>
                <w:rFonts w:ascii="Calibri" w:hAnsi="Calibri"/>
              </w:rPr>
            </w:pPr>
            <w:r>
              <w:rPr>
                <w:rStyle w:val="Style1Char"/>
              </w:rPr>
              <w:t>Skim and scan to find information</w:t>
            </w:r>
          </w:p>
        </w:tc>
        <w:tc>
          <w:tcPr>
            <w:tcW w:w="2124" w:type="dxa"/>
          </w:tcPr>
          <w:p w:rsidR="00463429" w:rsidRPr="00886B63" w:rsidRDefault="00463429" w:rsidP="00A018C0">
            <w:pPr>
              <w:spacing w:before="60" w:after="60"/>
              <w:rPr>
                <w:rFonts w:ascii="Calibri" w:hAnsi="Calibri"/>
                <w:b/>
              </w:rPr>
            </w:pPr>
            <w:r w:rsidRPr="00886B63">
              <w:rPr>
                <w:rFonts w:ascii="Calibri" w:hAnsi="Calibri"/>
              </w:rPr>
              <w:t xml:space="preserve">PLS Worksheet: </w:t>
            </w:r>
            <w:r w:rsidR="006A31C3" w:rsidRPr="00886B63">
              <w:rPr>
                <w:rFonts w:ascii="Calibri" w:hAnsi="Calibri"/>
                <w:b/>
              </w:rPr>
              <w:t>Game Time!</w:t>
            </w:r>
          </w:p>
          <w:p w:rsidR="0072535E" w:rsidRDefault="0072535E" w:rsidP="00A018C0">
            <w:pPr>
              <w:spacing w:before="60" w:after="60"/>
            </w:pPr>
          </w:p>
          <w:p w:rsidR="006A31C3" w:rsidRPr="00886B63" w:rsidRDefault="0072535E" w:rsidP="00A018C0">
            <w:pPr>
              <w:spacing w:before="60" w:after="60"/>
              <w:rPr>
                <w:rFonts w:ascii="Calibri" w:hAnsi="Calibri"/>
              </w:rPr>
            </w:pPr>
            <w:r>
              <w:t xml:space="preserve">PLS </w:t>
            </w:r>
            <w:hyperlink r:id="rId22" w:history="1">
              <w:r w:rsidRPr="00BF5836">
                <w:rPr>
                  <w:rStyle w:val="Hyperlink"/>
                  <w:i/>
                </w:rPr>
                <w:t>Learning about the Law Wikibook</w:t>
              </w:r>
            </w:hyperlink>
            <w:r>
              <w:rPr>
                <w:i/>
              </w:rPr>
              <w:t xml:space="preserve"> </w:t>
            </w:r>
            <w:r w:rsidRPr="00E10744">
              <w:t>or</w:t>
            </w:r>
            <w:r>
              <w:t xml:space="preserve"> </w:t>
            </w:r>
            <w:r w:rsidRPr="00123A7E">
              <w:t>booklet</w:t>
            </w:r>
          </w:p>
        </w:tc>
      </w:tr>
      <w:tr w:rsidR="00E907FE" w:rsidRPr="00886B63" w:rsidTr="00A018C0">
        <w:trPr>
          <w:trHeight w:val="73"/>
        </w:trPr>
        <w:tc>
          <w:tcPr>
            <w:tcW w:w="720" w:type="dxa"/>
            <w:vAlign w:val="center"/>
          </w:tcPr>
          <w:p w:rsidR="00463429" w:rsidRPr="00886B63" w:rsidRDefault="00E36D69" w:rsidP="00A018C0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10’</w:t>
            </w:r>
          </w:p>
        </w:tc>
        <w:tc>
          <w:tcPr>
            <w:tcW w:w="4500" w:type="dxa"/>
          </w:tcPr>
          <w:p w:rsidR="00463429" w:rsidRPr="00886B63" w:rsidRDefault="00E36D69" w:rsidP="00A018C0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</w:t>
            </w:r>
            <w:r w:rsidR="00463429" w:rsidRPr="00886B63">
              <w:rPr>
                <w:rFonts w:ascii="Calibri" w:hAnsi="Calibri"/>
                <w:b/>
              </w:rPr>
              <w:t>Assessment</w:t>
            </w:r>
          </w:p>
          <w:p w:rsidR="00463429" w:rsidRPr="00E36D69" w:rsidRDefault="00E36D69" w:rsidP="00A018C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 students to fill out s</w:t>
            </w:r>
            <w:r w:rsidR="00DD01A1" w:rsidRPr="00886B63">
              <w:rPr>
                <w:rFonts w:ascii="Calibri" w:hAnsi="Calibri"/>
              </w:rPr>
              <w:t>elf-assessment for</w:t>
            </w:r>
            <w:r w:rsidR="00463429" w:rsidRPr="00886B63">
              <w:rPr>
                <w:rFonts w:ascii="Calibri" w:hAnsi="Calibri"/>
              </w:rPr>
              <w:t xml:space="preserve">m </w:t>
            </w:r>
            <w:r w:rsidRPr="00E36D69">
              <w:rPr>
                <w:rFonts w:ascii="Calibri" w:hAnsi="Calibri"/>
              </w:rPr>
              <w:t>on their own</w:t>
            </w:r>
          </w:p>
          <w:p w:rsidR="00463429" w:rsidRPr="00886B63" w:rsidRDefault="00463429" w:rsidP="00A018C0">
            <w:pPr>
              <w:pStyle w:val="ListParagraph"/>
              <w:spacing w:before="60" w:after="60"/>
              <w:ind w:left="360"/>
              <w:rPr>
                <w:rFonts w:ascii="Calibri" w:hAnsi="Calibri"/>
              </w:rPr>
            </w:pPr>
          </w:p>
        </w:tc>
        <w:tc>
          <w:tcPr>
            <w:tcW w:w="2124" w:type="dxa"/>
          </w:tcPr>
          <w:p w:rsidR="00463429" w:rsidRPr="00886B63" w:rsidRDefault="00E36D69" w:rsidP="00A018C0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Self-assessment</w:t>
            </w:r>
          </w:p>
        </w:tc>
        <w:tc>
          <w:tcPr>
            <w:tcW w:w="2124" w:type="dxa"/>
          </w:tcPr>
          <w:p w:rsidR="00463429" w:rsidRPr="00886B63" w:rsidRDefault="00463429" w:rsidP="00A018C0">
            <w:pPr>
              <w:spacing w:before="60" w:after="60"/>
              <w:rPr>
                <w:rFonts w:ascii="Calibri" w:hAnsi="Calibri"/>
              </w:rPr>
            </w:pPr>
            <w:r w:rsidRPr="00886B63">
              <w:rPr>
                <w:rFonts w:ascii="Calibri" w:hAnsi="Calibri"/>
              </w:rPr>
              <w:t>PLS Worksheet</w:t>
            </w:r>
            <w:r w:rsidR="00DD01A1" w:rsidRPr="00886B63">
              <w:rPr>
                <w:rFonts w:ascii="Calibri" w:hAnsi="Calibri"/>
              </w:rPr>
              <w:t xml:space="preserve">: </w:t>
            </w:r>
            <w:r w:rsidR="00DD01A1" w:rsidRPr="00886B63">
              <w:rPr>
                <w:rFonts w:ascii="Calibri" w:hAnsi="Calibri"/>
                <w:b/>
              </w:rPr>
              <w:t>What did you learn?</w:t>
            </w:r>
          </w:p>
        </w:tc>
      </w:tr>
    </w:tbl>
    <w:p w:rsidR="004F5167" w:rsidRDefault="004F5167" w:rsidP="00A6235C">
      <w:pPr>
        <w:rPr>
          <w:rFonts w:ascii="Calibri" w:hAnsi="Calibri"/>
          <w:b/>
          <w:sz w:val="36"/>
          <w:szCs w:val="36"/>
        </w:rPr>
      </w:pPr>
    </w:p>
    <w:p w:rsidR="0055660A" w:rsidRDefault="00886B63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A018C0" w:rsidRDefault="00A6235C" w:rsidP="00A6235C">
      <w:pPr>
        <w:rPr>
          <w:rFonts w:ascii="Calibri" w:hAnsi="Calibri"/>
          <w:b/>
          <w:sz w:val="28"/>
          <w:szCs w:val="28"/>
        </w:rPr>
      </w:pPr>
      <w:r w:rsidRPr="004F6F21">
        <w:rPr>
          <w:rFonts w:ascii="Calibri" w:hAnsi="Calibri"/>
          <w:b/>
          <w:sz w:val="36"/>
          <w:szCs w:val="36"/>
        </w:rPr>
        <w:t>Get Ready!</w:t>
      </w:r>
    </w:p>
    <w:p w:rsidR="00A6235C" w:rsidRPr="00E8209C" w:rsidRDefault="00886B63" w:rsidP="00A6235C">
      <w:pPr>
        <w:rPr>
          <w:rFonts w:ascii="Calibri" w:hAnsi="Calibri"/>
          <w:b/>
          <w:sz w:val="28"/>
          <w:szCs w:val="28"/>
        </w:rPr>
      </w:pPr>
      <w:r>
        <w:t>In your group, discuss what you know about working in Canada. Look at the topics below. Share about what you know about employment laws in your own country.</w:t>
      </w:r>
    </w:p>
    <w:p w:rsidR="00A6235C" w:rsidRPr="00E8209C" w:rsidRDefault="00A6235C" w:rsidP="00A6235C">
      <w:pPr>
        <w:jc w:val="center"/>
        <w:rPr>
          <w:rFonts w:ascii="Calibri" w:hAnsi="Calibri"/>
          <w:b/>
          <w:sz w:val="36"/>
          <w:szCs w:val="36"/>
        </w:rPr>
      </w:pPr>
      <w:r w:rsidRPr="00E8209C">
        <w:rPr>
          <w:rFonts w:ascii="Calibri" w:hAnsi="Calibri"/>
          <w:b/>
          <w:sz w:val="36"/>
          <w:szCs w:val="36"/>
        </w:rPr>
        <w:t>Rights and Responsibilities</w:t>
      </w:r>
    </w:p>
    <w:p w:rsidR="00A6235C" w:rsidRPr="00E8209C" w:rsidRDefault="00A6235C" w:rsidP="00A6235C">
      <w:pPr>
        <w:jc w:val="center"/>
        <w:rPr>
          <w:rFonts w:ascii="Calibri" w:hAnsi="Calibri"/>
          <w:b/>
          <w:sz w:val="28"/>
          <w:szCs w:val="28"/>
        </w:rPr>
      </w:pPr>
      <w:r w:rsidRPr="00E8209C">
        <w:rPr>
          <w:rFonts w:ascii="Calibri" w:hAnsi="Calibri"/>
          <w:b/>
          <w:sz w:val="36"/>
          <w:szCs w:val="36"/>
        </w:rPr>
        <w:t>Employer</w:t>
      </w:r>
      <w:r w:rsidRPr="00E8209C">
        <w:rPr>
          <w:rFonts w:ascii="Calibri" w:hAnsi="Calibri"/>
          <w:b/>
          <w:sz w:val="28"/>
          <w:szCs w:val="28"/>
        </w:rPr>
        <w:tab/>
      </w:r>
      <w:r w:rsidRPr="00E8209C">
        <w:rPr>
          <w:rFonts w:ascii="Calibri" w:hAnsi="Calibri"/>
          <w:b/>
          <w:sz w:val="28"/>
          <w:szCs w:val="28"/>
        </w:rPr>
        <w:tab/>
      </w:r>
      <w:r w:rsidRPr="00E8209C">
        <w:rPr>
          <w:rFonts w:ascii="Calibri" w:hAnsi="Calibri"/>
          <w:b/>
          <w:noProof/>
          <w:sz w:val="28"/>
          <w:szCs w:val="28"/>
          <w:lang w:eastAsia="en-CA"/>
        </w:rPr>
        <w:drawing>
          <wp:inline distT="0" distB="0" distL="0" distR="0">
            <wp:extent cx="1805291" cy="103366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297159[1].WM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730" cy="104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09C">
        <w:rPr>
          <w:rFonts w:ascii="Calibri" w:hAnsi="Calibri"/>
          <w:b/>
          <w:sz w:val="28"/>
          <w:szCs w:val="28"/>
        </w:rPr>
        <w:tab/>
      </w:r>
      <w:r w:rsidRPr="00E8209C">
        <w:rPr>
          <w:rFonts w:ascii="Calibri" w:hAnsi="Calibri"/>
          <w:b/>
          <w:sz w:val="28"/>
          <w:szCs w:val="28"/>
        </w:rPr>
        <w:tab/>
      </w:r>
      <w:r w:rsidRPr="00E8209C">
        <w:rPr>
          <w:rFonts w:ascii="Calibri" w:hAnsi="Calibri"/>
          <w:b/>
          <w:sz w:val="36"/>
          <w:szCs w:val="36"/>
        </w:rPr>
        <w:t>Employee</w:t>
      </w:r>
    </w:p>
    <w:p w:rsidR="00A6235C" w:rsidRPr="00E8209C" w:rsidRDefault="00A6235C" w:rsidP="00A6235C">
      <w:pPr>
        <w:tabs>
          <w:tab w:val="left" w:pos="4200"/>
        </w:tabs>
        <w:rPr>
          <w:rFonts w:ascii="Calibri" w:hAnsi="Calibri"/>
          <w:b/>
          <w:sz w:val="28"/>
          <w:szCs w:val="28"/>
        </w:rPr>
      </w:pPr>
      <w:r w:rsidRPr="00E8209C">
        <w:rPr>
          <w:rFonts w:ascii="Calibri" w:hAnsi="Calibri"/>
          <w:b/>
          <w:sz w:val="28"/>
          <w:szCs w:val="28"/>
        </w:rPr>
        <w:tab/>
      </w:r>
      <w:r w:rsidRPr="00E8209C">
        <w:rPr>
          <w:rFonts w:ascii="Calibri" w:hAnsi="Calibri"/>
          <w:b/>
          <w:noProof/>
          <w:sz w:val="28"/>
          <w:szCs w:val="28"/>
          <w:lang w:eastAsia="en-CA"/>
        </w:rPr>
        <w:drawing>
          <wp:inline distT="0" distB="0" distL="0" distR="0">
            <wp:extent cx="6086475" cy="3838575"/>
            <wp:effectExtent l="0" t="0" r="9525" b="9525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018C0" w:rsidRDefault="00A6235C" w:rsidP="005B5084">
      <w:pPr>
        <w:rPr>
          <w:rFonts w:ascii="Calibri" w:hAnsi="Calibri"/>
          <w:b/>
          <w:sz w:val="36"/>
          <w:szCs w:val="36"/>
        </w:rPr>
      </w:pPr>
      <w:r w:rsidRPr="00E8209C">
        <w:rPr>
          <w:rFonts w:ascii="Calibri" w:hAnsi="Calibri"/>
          <w:b/>
          <w:sz w:val="28"/>
          <w:szCs w:val="28"/>
        </w:rPr>
        <w:br w:type="page"/>
      </w:r>
      <w:r w:rsidR="00123A7E">
        <w:rPr>
          <w:rFonts w:ascii="Calibri" w:hAnsi="Calibri"/>
          <w:b/>
          <w:sz w:val="36"/>
          <w:szCs w:val="36"/>
        </w:rPr>
        <w:t>Prepare</w:t>
      </w:r>
      <w:r w:rsidR="00A657B6">
        <w:rPr>
          <w:rFonts w:ascii="Calibri" w:hAnsi="Calibri"/>
          <w:b/>
          <w:sz w:val="36"/>
          <w:szCs w:val="36"/>
        </w:rPr>
        <w:t xml:space="preserve"> and Review</w:t>
      </w:r>
      <w:r w:rsidR="005B5084" w:rsidRPr="00CE0F5D">
        <w:rPr>
          <w:rFonts w:ascii="Calibri" w:hAnsi="Calibri"/>
          <w:b/>
          <w:sz w:val="36"/>
          <w:szCs w:val="36"/>
        </w:rPr>
        <w:t>!</w:t>
      </w:r>
    </w:p>
    <w:p w:rsidR="005B5084" w:rsidRPr="00A81FDB" w:rsidRDefault="005B5084" w:rsidP="005B5084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Cs w:val="24"/>
        </w:rPr>
        <w:t xml:space="preserve">In </w:t>
      </w:r>
      <w:r w:rsidR="00123A7E">
        <w:rPr>
          <w:rFonts w:ascii="Calibri" w:hAnsi="Calibri"/>
          <w:szCs w:val="24"/>
        </w:rPr>
        <w:t>the</w:t>
      </w:r>
      <w:r>
        <w:rPr>
          <w:rFonts w:ascii="Calibri" w:hAnsi="Calibri"/>
          <w:szCs w:val="24"/>
        </w:rPr>
        <w:t xml:space="preserve"> chart, write down what you already know about legal rights and responsibilities </w:t>
      </w:r>
      <w:r w:rsidR="00BF23D1">
        <w:rPr>
          <w:rFonts w:ascii="Calibri" w:hAnsi="Calibri"/>
          <w:szCs w:val="24"/>
        </w:rPr>
        <w:t xml:space="preserve">(hours of work, employment insurance, discrimination, losing your job) </w:t>
      </w:r>
      <w:r>
        <w:rPr>
          <w:rFonts w:ascii="Calibri" w:hAnsi="Calibri"/>
          <w:szCs w:val="24"/>
        </w:rPr>
        <w:t xml:space="preserve">in the first column.  </w:t>
      </w:r>
      <w:r w:rsidR="00123A7E">
        <w:rPr>
          <w:rFonts w:ascii="Calibri" w:hAnsi="Calibri"/>
          <w:szCs w:val="24"/>
        </w:rPr>
        <w:t xml:space="preserve">Next, </w:t>
      </w:r>
      <w:r>
        <w:rPr>
          <w:rFonts w:ascii="Calibri" w:hAnsi="Calibri"/>
          <w:szCs w:val="24"/>
        </w:rPr>
        <w:t xml:space="preserve">with </w:t>
      </w:r>
      <w:r w:rsidR="00BC755A">
        <w:rPr>
          <w:rFonts w:ascii="Calibri" w:hAnsi="Calibri"/>
          <w:szCs w:val="24"/>
        </w:rPr>
        <w:t>your</w:t>
      </w:r>
      <w:r>
        <w:rPr>
          <w:rFonts w:ascii="Calibri" w:hAnsi="Calibri"/>
          <w:szCs w:val="24"/>
        </w:rPr>
        <w:t xml:space="preserve"> group</w:t>
      </w:r>
      <w:r w:rsidR="00BC755A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discuss what you would like to know more about and write it down in the </w:t>
      </w:r>
      <w:r w:rsidR="008E725E">
        <w:rPr>
          <w:rFonts w:ascii="Calibri" w:hAnsi="Calibri"/>
          <w:szCs w:val="24"/>
        </w:rPr>
        <w:t>second</w:t>
      </w:r>
      <w:r>
        <w:rPr>
          <w:rFonts w:ascii="Calibri" w:hAnsi="Calibri"/>
          <w:szCs w:val="24"/>
        </w:rPr>
        <w:t xml:space="preserve"> column.  </w:t>
      </w:r>
      <w:r w:rsidR="00123A7E">
        <w:rPr>
          <w:rFonts w:ascii="Calibri" w:hAnsi="Calibri"/>
          <w:szCs w:val="24"/>
        </w:rPr>
        <w:t>Leave the last column blank</w:t>
      </w:r>
      <w:r>
        <w:rPr>
          <w:rFonts w:ascii="Calibri" w:hAnsi="Calibri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B5084" w:rsidRPr="00E8209C" w:rsidTr="00123A7E">
        <w:tc>
          <w:tcPr>
            <w:tcW w:w="3116" w:type="dxa"/>
            <w:shd w:val="clear" w:color="auto" w:fill="BDD6EE" w:themeFill="accent1" w:themeFillTint="66"/>
          </w:tcPr>
          <w:p w:rsidR="005B5084" w:rsidRPr="00123A7E" w:rsidRDefault="005B5084" w:rsidP="0062060F">
            <w:pPr>
              <w:spacing w:before="120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123A7E">
              <w:rPr>
                <w:rFonts w:ascii="Calibri" w:hAnsi="Calibri"/>
                <w:b/>
                <w:sz w:val="28"/>
                <w:szCs w:val="24"/>
              </w:rPr>
              <w:t>What I know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5B5084" w:rsidRPr="00123A7E" w:rsidRDefault="00123A7E" w:rsidP="0062060F">
            <w:pPr>
              <w:spacing w:before="120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123A7E">
              <w:rPr>
                <w:rFonts w:ascii="Calibri" w:hAnsi="Calibri"/>
                <w:b/>
                <w:sz w:val="28"/>
                <w:szCs w:val="24"/>
              </w:rPr>
              <w:t>What I want to know more about</w:t>
            </w:r>
          </w:p>
        </w:tc>
        <w:tc>
          <w:tcPr>
            <w:tcW w:w="3117" w:type="dxa"/>
            <w:shd w:val="clear" w:color="auto" w:fill="BDD6EE" w:themeFill="accent1" w:themeFillTint="66"/>
          </w:tcPr>
          <w:p w:rsidR="005B5084" w:rsidRPr="00123A7E" w:rsidRDefault="00123A7E" w:rsidP="0062060F">
            <w:pPr>
              <w:spacing w:before="120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123A7E">
              <w:rPr>
                <w:rFonts w:ascii="Calibri" w:hAnsi="Calibri"/>
                <w:b/>
                <w:sz w:val="28"/>
                <w:szCs w:val="24"/>
              </w:rPr>
              <w:t>What I learned</w:t>
            </w:r>
          </w:p>
        </w:tc>
      </w:tr>
      <w:tr w:rsidR="005B5084" w:rsidRPr="00E8209C" w:rsidTr="00145E68">
        <w:tc>
          <w:tcPr>
            <w:tcW w:w="3116" w:type="dxa"/>
          </w:tcPr>
          <w:p w:rsidR="005B5084" w:rsidRPr="00E8209C" w:rsidRDefault="005B5084" w:rsidP="00145E68">
            <w:pPr>
              <w:rPr>
                <w:rFonts w:ascii="Calibri" w:hAnsi="Calibri"/>
              </w:rPr>
            </w:pPr>
          </w:p>
          <w:p w:rsidR="005B5084" w:rsidRPr="00E8209C" w:rsidRDefault="005B5084" w:rsidP="00145E68">
            <w:pPr>
              <w:rPr>
                <w:rFonts w:ascii="Calibri" w:hAnsi="Calibri"/>
              </w:rPr>
            </w:pPr>
          </w:p>
          <w:p w:rsidR="005B5084" w:rsidRPr="00E8209C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Default="005B5084" w:rsidP="00145E68">
            <w:pPr>
              <w:rPr>
                <w:rFonts w:ascii="Calibri" w:hAnsi="Calibri"/>
              </w:rPr>
            </w:pPr>
          </w:p>
          <w:p w:rsidR="005B5084" w:rsidRPr="00E8209C" w:rsidRDefault="005B5084" w:rsidP="00145E68">
            <w:pPr>
              <w:rPr>
                <w:rFonts w:ascii="Calibri" w:hAnsi="Calibri"/>
              </w:rPr>
            </w:pPr>
          </w:p>
          <w:p w:rsidR="005B5084" w:rsidRPr="00E8209C" w:rsidRDefault="005B5084" w:rsidP="00145E68">
            <w:pPr>
              <w:rPr>
                <w:rFonts w:ascii="Calibri" w:hAnsi="Calibri"/>
              </w:rPr>
            </w:pPr>
          </w:p>
        </w:tc>
        <w:tc>
          <w:tcPr>
            <w:tcW w:w="3117" w:type="dxa"/>
          </w:tcPr>
          <w:p w:rsidR="005B5084" w:rsidRPr="00E8209C" w:rsidRDefault="005B5084" w:rsidP="00145E68">
            <w:pPr>
              <w:rPr>
                <w:rFonts w:ascii="Calibri" w:hAnsi="Calibri"/>
              </w:rPr>
            </w:pPr>
          </w:p>
        </w:tc>
        <w:tc>
          <w:tcPr>
            <w:tcW w:w="3117" w:type="dxa"/>
          </w:tcPr>
          <w:p w:rsidR="005B5084" w:rsidRPr="00E8209C" w:rsidRDefault="005B5084" w:rsidP="00145E68">
            <w:pPr>
              <w:rPr>
                <w:rFonts w:ascii="Calibri" w:hAnsi="Calibri"/>
              </w:rPr>
            </w:pPr>
          </w:p>
          <w:p w:rsidR="005B5084" w:rsidRPr="00E8209C" w:rsidRDefault="005B5084" w:rsidP="00145E68">
            <w:pPr>
              <w:rPr>
                <w:rFonts w:ascii="Calibri" w:hAnsi="Calibri"/>
              </w:rPr>
            </w:pPr>
          </w:p>
          <w:p w:rsidR="005B5084" w:rsidRPr="00E8209C" w:rsidRDefault="005B5084" w:rsidP="00145E68">
            <w:pPr>
              <w:rPr>
                <w:rFonts w:ascii="Calibri" w:hAnsi="Calibri"/>
              </w:rPr>
            </w:pPr>
          </w:p>
        </w:tc>
      </w:tr>
    </w:tbl>
    <w:p w:rsidR="00123A7E" w:rsidRDefault="00123A7E">
      <w:pPr>
        <w:rPr>
          <w:rFonts w:ascii="Calibri" w:hAnsi="Calibri"/>
          <w:b/>
          <w:sz w:val="36"/>
          <w:szCs w:val="36"/>
        </w:rPr>
      </w:pPr>
    </w:p>
    <w:p w:rsidR="00A018C0" w:rsidRDefault="00123A7E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Read and Comprehend! </w:t>
      </w:r>
    </w:p>
    <w:p w:rsidR="00E11445" w:rsidRPr="00123A7E" w:rsidRDefault="00123A7E">
      <w:pPr>
        <w:rPr>
          <w:rFonts w:ascii="Calibri" w:hAnsi="Calibri"/>
        </w:rPr>
      </w:pPr>
      <w:r w:rsidRPr="00123A7E">
        <w:t>Work with a partner to guess and circl</w:t>
      </w:r>
      <w:r w:rsidR="00304F1E">
        <w:t xml:space="preserve">e the best answer. Skim the </w:t>
      </w:r>
      <w:r w:rsidR="00304F1E" w:rsidRPr="00E10744">
        <w:t>Working in BC</w:t>
      </w:r>
      <w:r w:rsidR="00E10744">
        <w:t xml:space="preserve"> section in the </w:t>
      </w:r>
      <w:r w:rsidR="0072535E">
        <w:t xml:space="preserve">PLS </w:t>
      </w:r>
      <w:hyperlink r:id="rId29" w:history="1">
        <w:r w:rsidR="00E10744" w:rsidRPr="00BF5836">
          <w:rPr>
            <w:rStyle w:val="Hyperlink"/>
            <w:i/>
          </w:rPr>
          <w:t>Learning about the Law Wikibook</w:t>
        </w:r>
      </w:hyperlink>
      <w:r w:rsidR="00E10744">
        <w:rPr>
          <w:i/>
        </w:rPr>
        <w:t xml:space="preserve"> </w:t>
      </w:r>
      <w:r w:rsidR="00E10744" w:rsidRPr="00E10744">
        <w:t>or</w:t>
      </w:r>
      <w:r w:rsidR="00304F1E">
        <w:t xml:space="preserve"> </w:t>
      </w:r>
      <w:r w:rsidRPr="00123A7E">
        <w:t>booklet</w:t>
      </w:r>
      <w:r w:rsidR="00304F1E">
        <w:t xml:space="preserve"> </w:t>
      </w:r>
      <w:r w:rsidRPr="00123A7E">
        <w:t xml:space="preserve">to check your answers. </w:t>
      </w:r>
    </w:p>
    <w:p w:rsidR="00904DEA" w:rsidRPr="00123A7E" w:rsidRDefault="00327147" w:rsidP="00123A7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The Employment Standards Act and Regulations set minimum standards for working conditions in most workplaces </w:t>
      </w:r>
      <w:r w:rsidR="00123A7E">
        <w:rPr>
          <w:rFonts w:ascii="Calibri" w:hAnsi="Calibri"/>
          <w:szCs w:val="24"/>
        </w:rPr>
        <w:t>in British Columbia and governs</w:t>
      </w:r>
    </w:p>
    <w:p w:rsidR="00327147" w:rsidRPr="00E8209C" w:rsidRDefault="00123A7E" w:rsidP="00327147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certain</w:t>
      </w:r>
      <w:proofErr w:type="gramEnd"/>
      <w:r w:rsidRPr="00E8209C">
        <w:rPr>
          <w:rFonts w:ascii="Calibri" w:hAnsi="Calibri"/>
          <w:szCs w:val="24"/>
        </w:rPr>
        <w:t xml:space="preserve"> aspects of hiring; the minimum wage rate; and hours of work and overtime</w:t>
      </w:r>
      <w:r>
        <w:rPr>
          <w:rFonts w:ascii="Calibri" w:hAnsi="Calibri"/>
          <w:szCs w:val="24"/>
        </w:rPr>
        <w:t>.</w:t>
      </w:r>
    </w:p>
    <w:p w:rsidR="00327147" w:rsidRPr="00E8209C" w:rsidRDefault="00123A7E" w:rsidP="00BF2795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statutory</w:t>
      </w:r>
      <w:proofErr w:type="gramEnd"/>
      <w:r w:rsidRPr="00E8209C">
        <w:rPr>
          <w:rFonts w:ascii="Calibri" w:hAnsi="Calibri"/>
          <w:szCs w:val="24"/>
        </w:rPr>
        <w:t xml:space="preserve"> holidays; certain leaves of absence; and annual vacation (and pay</w:t>
      </w:r>
      <w:r w:rsidR="0028361E" w:rsidRPr="00E8209C">
        <w:rPr>
          <w:rFonts w:ascii="Calibri" w:hAnsi="Calibri"/>
          <w:szCs w:val="24"/>
        </w:rPr>
        <w:t>),</w:t>
      </w:r>
      <w:r w:rsidRPr="00E8209C">
        <w:rPr>
          <w:rFonts w:ascii="Calibri" w:hAnsi="Calibri"/>
          <w:szCs w:val="24"/>
        </w:rPr>
        <w:t xml:space="preserve"> and  extended medical and dental benefits</w:t>
      </w:r>
      <w:r>
        <w:rPr>
          <w:rFonts w:ascii="Calibri" w:hAnsi="Calibri"/>
          <w:szCs w:val="24"/>
        </w:rPr>
        <w:t>.</w:t>
      </w:r>
    </w:p>
    <w:p w:rsidR="00904DEA" w:rsidRPr="00E8209C" w:rsidRDefault="00123A7E" w:rsidP="00327147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a and b</w:t>
      </w:r>
    </w:p>
    <w:p w:rsidR="00904DEA" w:rsidRDefault="00123A7E" w:rsidP="00904DEA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of the above</w:t>
      </w:r>
    </w:p>
    <w:p w:rsidR="00123A7E" w:rsidRPr="00123A7E" w:rsidRDefault="00123A7E" w:rsidP="00123A7E">
      <w:pPr>
        <w:pStyle w:val="ListParagraph"/>
        <w:ind w:left="1080"/>
        <w:rPr>
          <w:rFonts w:ascii="Calibri" w:hAnsi="Calibri"/>
          <w:szCs w:val="24"/>
        </w:rPr>
      </w:pPr>
    </w:p>
    <w:p w:rsidR="00904DEA" w:rsidRPr="00123A7E" w:rsidRDefault="00904DEA" w:rsidP="00123A7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The minimum wage in BC is</w:t>
      </w:r>
    </w:p>
    <w:p w:rsidR="00904DEA" w:rsidRPr="00E8209C" w:rsidRDefault="00123A7E" w:rsidP="00904DEA">
      <w:pPr>
        <w:pStyle w:val="ListParagraph"/>
        <w:numPr>
          <w:ilvl w:val="0"/>
          <w:numId w:val="3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$9.00</w:t>
      </w:r>
      <w:r>
        <w:rPr>
          <w:rFonts w:ascii="Calibri" w:hAnsi="Calibri"/>
          <w:szCs w:val="24"/>
        </w:rPr>
        <w:t>/hr.</w:t>
      </w:r>
      <w:r w:rsidRPr="00E8209C">
        <w:rPr>
          <w:rFonts w:ascii="Calibri" w:hAnsi="Calibri"/>
          <w:szCs w:val="24"/>
        </w:rPr>
        <w:t xml:space="preserve"> for all workers</w:t>
      </w:r>
      <w:r>
        <w:rPr>
          <w:rFonts w:ascii="Calibri" w:hAnsi="Calibri"/>
          <w:szCs w:val="24"/>
        </w:rPr>
        <w:t>.</w:t>
      </w:r>
    </w:p>
    <w:p w:rsidR="00904DEA" w:rsidRPr="00E8209C" w:rsidRDefault="00123A7E" w:rsidP="00904DEA">
      <w:pPr>
        <w:pStyle w:val="ListParagraph"/>
        <w:numPr>
          <w:ilvl w:val="0"/>
          <w:numId w:val="3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the</w:t>
      </w:r>
      <w:proofErr w:type="gramEnd"/>
      <w:r w:rsidRPr="00E8209C">
        <w:rPr>
          <w:rFonts w:ascii="Calibri" w:hAnsi="Calibri"/>
          <w:szCs w:val="24"/>
        </w:rPr>
        <w:t xml:space="preserve"> same as the rest o</w:t>
      </w:r>
      <w:r>
        <w:rPr>
          <w:rFonts w:ascii="Calibri" w:hAnsi="Calibri"/>
          <w:szCs w:val="24"/>
        </w:rPr>
        <w:t>f C</w:t>
      </w:r>
      <w:r w:rsidRPr="00E8209C">
        <w:rPr>
          <w:rFonts w:ascii="Calibri" w:hAnsi="Calibri"/>
          <w:szCs w:val="24"/>
        </w:rPr>
        <w:t>anada</w:t>
      </w:r>
      <w:r>
        <w:rPr>
          <w:rFonts w:ascii="Calibri" w:hAnsi="Calibri"/>
          <w:szCs w:val="24"/>
        </w:rPr>
        <w:t>.</w:t>
      </w:r>
    </w:p>
    <w:p w:rsidR="00904DEA" w:rsidRPr="00E8209C" w:rsidRDefault="00123A7E" w:rsidP="00904DEA">
      <w:pPr>
        <w:pStyle w:val="ListParagraph"/>
        <w:numPr>
          <w:ilvl w:val="0"/>
          <w:numId w:val="3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applicable</w:t>
      </w:r>
      <w:proofErr w:type="gramEnd"/>
      <w:r w:rsidRPr="00E8209C">
        <w:rPr>
          <w:rFonts w:ascii="Calibri" w:hAnsi="Calibri"/>
          <w:szCs w:val="24"/>
        </w:rPr>
        <w:t xml:space="preserve"> only if you work full time</w:t>
      </w:r>
      <w:r>
        <w:rPr>
          <w:rFonts w:ascii="Calibri" w:hAnsi="Calibri"/>
          <w:szCs w:val="24"/>
        </w:rPr>
        <w:t>.</w:t>
      </w:r>
    </w:p>
    <w:p w:rsidR="00965A23" w:rsidRDefault="00123A7E" w:rsidP="00123A7E">
      <w:pPr>
        <w:pStyle w:val="ListParagraph"/>
        <w:numPr>
          <w:ilvl w:val="0"/>
          <w:numId w:val="3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none </w:t>
      </w:r>
      <w:r w:rsidR="00904DEA" w:rsidRPr="00E8209C">
        <w:rPr>
          <w:rFonts w:ascii="Calibri" w:hAnsi="Calibri"/>
          <w:szCs w:val="24"/>
        </w:rPr>
        <w:t>of the above</w:t>
      </w:r>
    </w:p>
    <w:p w:rsidR="00123A7E" w:rsidRPr="00123A7E" w:rsidRDefault="00123A7E" w:rsidP="00123A7E">
      <w:pPr>
        <w:pStyle w:val="ListParagraph"/>
        <w:ind w:left="1080"/>
        <w:rPr>
          <w:rFonts w:ascii="Calibri" w:hAnsi="Calibri"/>
          <w:szCs w:val="24"/>
        </w:rPr>
      </w:pPr>
    </w:p>
    <w:p w:rsidR="00A76F98" w:rsidRPr="00123A7E" w:rsidRDefault="00904DEA" w:rsidP="00123A7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Your employer must pay you overtime if you work </w:t>
      </w:r>
    </w:p>
    <w:p w:rsidR="00904DEA" w:rsidRPr="00E8209C" w:rsidRDefault="00123A7E" w:rsidP="00904DEA">
      <w:pPr>
        <w:pStyle w:val="ListParagraph"/>
        <w:numPr>
          <w:ilvl w:val="0"/>
          <w:numId w:val="4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more</w:t>
      </w:r>
      <w:proofErr w:type="gramEnd"/>
      <w:r w:rsidRPr="00E8209C">
        <w:rPr>
          <w:rFonts w:ascii="Calibri" w:hAnsi="Calibri"/>
          <w:szCs w:val="24"/>
        </w:rPr>
        <w:t xml:space="preserve"> than 7.5 regular hours in a day</w:t>
      </w:r>
      <w:r>
        <w:rPr>
          <w:rFonts w:ascii="Calibri" w:hAnsi="Calibri"/>
          <w:szCs w:val="24"/>
        </w:rPr>
        <w:t>.</w:t>
      </w:r>
    </w:p>
    <w:p w:rsidR="00904DEA" w:rsidRPr="00E8209C" w:rsidRDefault="00123A7E" w:rsidP="00904DEA">
      <w:pPr>
        <w:pStyle w:val="ListParagraph"/>
        <w:numPr>
          <w:ilvl w:val="0"/>
          <w:numId w:val="4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more</w:t>
      </w:r>
      <w:proofErr w:type="gramEnd"/>
      <w:r w:rsidRPr="00E8209C">
        <w:rPr>
          <w:rFonts w:ascii="Calibri" w:hAnsi="Calibri"/>
          <w:szCs w:val="24"/>
        </w:rPr>
        <w:t xml:space="preserve"> than 40 regular hours in one week</w:t>
      </w:r>
      <w:r>
        <w:rPr>
          <w:rFonts w:ascii="Calibri" w:hAnsi="Calibri"/>
          <w:szCs w:val="24"/>
        </w:rPr>
        <w:t>.</w:t>
      </w:r>
    </w:p>
    <w:p w:rsidR="00904DEA" w:rsidRPr="00E8209C" w:rsidRDefault="00123A7E" w:rsidP="00904DEA">
      <w:pPr>
        <w:pStyle w:val="ListParagraph"/>
        <w:numPr>
          <w:ilvl w:val="0"/>
          <w:numId w:val="4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10 hours in a day with an averaging agreement</w:t>
      </w:r>
      <w:r>
        <w:rPr>
          <w:rFonts w:ascii="Calibri" w:hAnsi="Calibri"/>
          <w:szCs w:val="24"/>
        </w:rPr>
        <w:t>.</w:t>
      </w:r>
    </w:p>
    <w:p w:rsidR="00A76F98" w:rsidRDefault="00123A7E" w:rsidP="00A76F98">
      <w:pPr>
        <w:pStyle w:val="ListParagraph"/>
        <w:numPr>
          <w:ilvl w:val="0"/>
          <w:numId w:val="4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none </w:t>
      </w:r>
      <w:r w:rsidR="00904DEA" w:rsidRPr="00E8209C">
        <w:rPr>
          <w:rFonts w:ascii="Calibri" w:hAnsi="Calibri"/>
          <w:szCs w:val="24"/>
        </w:rPr>
        <w:t>of the above</w:t>
      </w:r>
    </w:p>
    <w:p w:rsidR="00123A7E" w:rsidRPr="00123A7E" w:rsidRDefault="00123A7E" w:rsidP="00123A7E">
      <w:pPr>
        <w:pStyle w:val="ListParagraph"/>
        <w:ind w:left="1080"/>
        <w:rPr>
          <w:rFonts w:ascii="Calibri" w:hAnsi="Calibri"/>
          <w:szCs w:val="24"/>
        </w:rPr>
      </w:pPr>
    </w:p>
    <w:p w:rsidR="00965A23" w:rsidRPr="00E8209C" w:rsidRDefault="00965A23" w:rsidP="00A76F98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Double time is</w:t>
      </w:r>
    </w:p>
    <w:p w:rsidR="00965A23" w:rsidRPr="00E8209C" w:rsidRDefault="00123A7E" w:rsidP="00965A23">
      <w:pPr>
        <w:pStyle w:val="ListParagraph"/>
        <w:numPr>
          <w:ilvl w:val="0"/>
          <w:numId w:val="5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when</w:t>
      </w:r>
      <w:proofErr w:type="gramEnd"/>
      <w:r w:rsidRPr="00E8209C">
        <w:rPr>
          <w:rFonts w:ascii="Calibri" w:hAnsi="Calibri"/>
          <w:szCs w:val="24"/>
        </w:rPr>
        <w:t xml:space="preserve"> you work two shifts back to back</w:t>
      </w:r>
      <w:r>
        <w:rPr>
          <w:rFonts w:ascii="Calibri" w:hAnsi="Calibri"/>
          <w:szCs w:val="24"/>
        </w:rPr>
        <w:t>.</w:t>
      </w:r>
    </w:p>
    <w:p w:rsidR="00965A23" w:rsidRPr="00E8209C" w:rsidRDefault="00123A7E" w:rsidP="00965A23">
      <w:pPr>
        <w:pStyle w:val="ListParagraph"/>
        <w:numPr>
          <w:ilvl w:val="0"/>
          <w:numId w:val="5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when</w:t>
      </w:r>
      <w:proofErr w:type="gramEnd"/>
      <w:r w:rsidRPr="00E8209C">
        <w:rPr>
          <w:rFonts w:ascii="Calibri" w:hAnsi="Calibri"/>
          <w:szCs w:val="24"/>
        </w:rPr>
        <w:t xml:space="preserve"> your employer must pay two times your regular pay for each hour you work after 10 hours</w:t>
      </w:r>
      <w:r>
        <w:rPr>
          <w:rFonts w:ascii="Calibri" w:hAnsi="Calibri"/>
          <w:szCs w:val="24"/>
        </w:rPr>
        <w:t>.</w:t>
      </w:r>
    </w:p>
    <w:p w:rsidR="00965A23" w:rsidRPr="00E8209C" w:rsidRDefault="00123A7E" w:rsidP="00965A23">
      <w:pPr>
        <w:pStyle w:val="ListParagraph"/>
        <w:numPr>
          <w:ilvl w:val="0"/>
          <w:numId w:val="5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when</w:t>
      </w:r>
      <w:proofErr w:type="gramEnd"/>
      <w:r w:rsidRPr="00E8209C">
        <w:rPr>
          <w:rFonts w:ascii="Calibri" w:hAnsi="Calibri"/>
          <w:szCs w:val="24"/>
        </w:rPr>
        <w:t xml:space="preserve"> your employer must pay two times your regular pay for each hour you work after 12 hours</w:t>
      </w:r>
      <w:r>
        <w:rPr>
          <w:rFonts w:ascii="Calibri" w:hAnsi="Calibri"/>
          <w:szCs w:val="24"/>
        </w:rPr>
        <w:t>.</w:t>
      </w:r>
    </w:p>
    <w:p w:rsidR="00E11445" w:rsidRDefault="00123A7E" w:rsidP="00123A7E">
      <w:pPr>
        <w:pStyle w:val="ListParagraph"/>
        <w:numPr>
          <w:ilvl w:val="0"/>
          <w:numId w:val="5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of the above</w:t>
      </w:r>
    </w:p>
    <w:p w:rsidR="00123A7E" w:rsidRPr="00123A7E" w:rsidRDefault="00123A7E" w:rsidP="00123A7E">
      <w:pPr>
        <w:pStyle w:val="ListParagraph"/>
        <w:ind w:left="1080"/>
        <w:rPr>
          <w:rFonts w:ascii="Calibri" w:hAnsi="Calibri"/>
          <w:szCs w:val="24"/>
        </w:rPr>
      </w:pPr>
    </w:p>
    <w:p w:rsidR="00A76F98" w:rsidRPr="00E8209C" w:rsidRDefault="00965A23" w:rsidP="00965A23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 Your employer must give you a break of at least 30 minutes after ________ hours of work</w:t>
      </w:r>
      <w:r w:rsidR="00123A7E">
        <w:rPr>
          <w:rFonts w:ascii="Calibri" w:hAnsi="Calibri"/>
          <w:szCs w:val="24"/>
        </w:rPr>
        <w:t>.</w:t>
      </w:r>
    </w:p>
    <w:p w:rsidR="00965A23" w:rsidRPr="00E8209C" w:rsidRDefault="00965A23" w:rsidP="00965A23">
      <w:pPr>
        <w:pStyle w:val="ListParagraph"/>
        <w:numPr>
          <w:ilvl w:val="0"/>
          <w:numId w:val="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3  </w:t>
      </w:r>
    </w:p>
    <w:p w:rsidR="00965A23" w:rsidRPr="00E8209C" w:rsidRDefault="00965A23" w:rsidP="00965A23">
      <w:pPr>
        <w:pStyle w:val="ListParagraph"/>
        <w:numPr>
          <w:ilvl w:val="0"/>
          <w:numId w:val="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4</w:t>
      </w:r>
    </w:p>
    <w:p w:rsidR="00965A23" w:rsidRPr="00E8209C" w:rsidRDefault="00965A23" w:rsidP="00965A23">
      <w:pPr>
        <w:pStyle w:val="ListParagraph"/>
        <w:numPr>
          <w:ilvl w:val="0"/>
          <w:numId w:val="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5</w:t>
      </w:r>
    </w:p>
    <w:p w:rsidR="00965A23" w:rsidRPr="00E8209C" w:rsidRDefault="00965A23" w:rsidP="00965A23">
      <w:pPr>
        <w:pStyle w:val="ListParagraph"/>
        <w:numPr>
          <w:ilvl w:val="0"/>
          <w:numId w:val="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of the above</w:t>
      </w:r>
    </w:p>
    <w:p w:rsidR="00965A23" w:rsidRDefault="00965A23" w:rsidP="00965A23">
      <w:pPr>
        <w:rPr>
          <w:rFonts w:ascii="Calibri" w:hAnsi="Calibri"/>
          <w:szCs w:val="24"/>
        </w:rPr>
      </w:pPr>
    </w:p>
    <w:p w:rsidR="00123A7E" w:rsidRPr="00E8209C" w:rsidRDefault="00123A7E" w:rsidP="00965A23">
      <w:pPr>
        <w:rPr>
          <w:rFonts w:ascii="Calibri" w:hAnsi="Calibri"/>
          <w:szCs w:val="24"/>
        </w:rPr>
      </w:pPr>
    </w:p>
    <w:p w:rsidR="009A3ED9" w:rsidRPr="00123A7E" w:rsidRDefault="00965A23" w:rsidP="00123A7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The following days are statutory holidays in BC</w:t>
      </w:r>
      <w:r w:rsidR="00123A7E">
        <w:rPr>
          <w:rFonts w:ascii="Calibri" w:hAnsi="Calibri"/>
          <w:szCs w:val="24"/>
        </w:rPr>
        <w:t>:</w:t>
      </w:r>
    </w:p>
    <w:p w:rsidR="00965A23" w:rsidRPr="00E8209C" w:rsidRDefault="00965A23" w:rsidP="00965A23">
      <w:pPr>
        <w:pStyle w:val="ListParagraph"/>
        <w:numPr>
          <w:ilvl w:val="0"/>
          <w:numId w:val="7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Family Day, Good Friday, and Thanksgiving</w:t>
      </w:r>
    </w:p>
    <w:p w:rsidR="00965A23" w:rsidRPr="00E8209C" w:rsidRDefault="00965A23" w:rsidP="00965A23">
      <w:pPr>
        <w:pStyle w:val="ListParagraph"/>
        <w:numPr>
          <w:ilvl w:val="0"/>
          <w:numId w:val="7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New Year’s Day, Easter Sunday, and Canada</w:t>
      </w:r>
      <w:r w:rsidR="005C13E2" w:rsidRPr="00E8209C">
        <w:rPr>
          <w:rFonts w:ascii="Calibri" w:hAnsi="Calibri"/>
          <w:szCs w:val="24"/>
        </w:rPr>
        <w:t xml:space="preserve"> Day</w:t>
      </w:r>
    </w:p>
    <w:p w:rsidR="00965A23" w:rsidRPr="00E8209C" w:rsidRDefault="009A3ED9" w:rsidP="00965A23">
      <w:pPr>
        <w:pStyle w:val="ListParagraph"/>
        <w:numPr>
          <w:ilvl w:val="0"/>
          <w:numId w:val="7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Boxing Day, BC Day, and Remembrance Day</w:t>
      </w:r>
    </w:p>
    <w:p w:rsidR="00904DEA" w:rsidRDefault="009A3ED9" w:rsidP="00904DEA">
      <w:pPr>
        <w:pStyle w:val="ListParagraph"/>
        <w:numPr>
          <w:ilvl w:val="0"/>
          <w:numId w:val="7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Victoria Day, </w:t>
      </w:r>
      <w:r w:rsidR="00123A7E">
        <w:rPr>
          <w:rFonts w:ascii="Calibri" w:hAnsi="Calibri"/>
          <w:szCs w:val="24"/>
        </w:rPr>
        <w:t>Easter Monday, and Christmas Day</w:t>
      </w:r>
    </w:p>
    <w:p w:rsidR="00123A7E" w:rsidRPr="00123A7E" w:rsidRDefault="00123A7E" w:rsidP="00123A7E">
      <w:pPr>
        <w:pStyle w:val="ListParagraph"/>
        <w:ind w:left="1080"/>
        <w:rPr>
          <w:rFonts w:ascii="Calibri" w:hAnsi="Calibri"/>
          <w:szCs w:val="24"/>
        </w:rPr>
      </w:pPr>
    </w:p>
    <w:p w:rsidR="001462B1" w:rsidRPr="00123A7E" w:rsidRDefault="001462B1" w:rsidP="00123A7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Your employer has to give you at least two weeks paid vacation</w:t>
      </w:r>
    </w:p>
    <w:p w:rsidR="001462B1" w:rsidRPr="00E8209C" w:rsidRDefault="00123A7E" w:rsidP="001462B1">
      <w:pPr>
        <w:pStyle w:val="ListParagraph"/>
        <w:numPr>
          <w:ilvl w:val="0"/>
          <w:numId w:val="8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within</w:t>
      </w:r>
      <w:proofErr w:type="gramEnd"/>
      <w:r w:rsidRPr="00E8209C">
        <w:rPr>
          <w:rFonts w:ascii="Calibri" w:hAnsi="Calibri"/>
          <w:szCs w:val="24"/>
        </w:rPr>
        <w:t xml:space="preserve"> your first 12 months of employment</w:t>
      </w:r>
      <w:r>
        <w:rPr>
          <w:rFonts w:ascii="Calibri" w:hAnsi="Calibri"/>
          <w:szCs w:val="24"/>
        </w:rPr>
        <w:t>.</w:t>
      </w:r>
    </w:p>
    <w:p w:rsidR="001462B1" w:rsidRPr="00E8209C" w:rsidRDefault="00123A7E" w:rsidP="001462B1">
      <w:pPr>
        <w:pStyle w:val="ListParagraph"/>
        <w:numPr>
          <w:ilvl w:val="0"/>
          <w:numId w:val="8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after</w:t>
      </w:r>
      <w:proofErr w:type="gramEnd"/>
      <w:r w:rsidRPr="00E8209C">
        <w:rPr>
          <w:rFonts w:ascii="Calibri" w:hAnsi="Calibri"/>
          <w:szCs w:val="24"/>
        </w:rPr>
        <w:t xml:space="preserve"> your first 12 months of employment</w:t>
      </w:r>
      <w:r>
        <w:rPr>
          <w:rFonts w:ascii="Calibri" w:hAnsi="Calibri"/>
          <w:szCs w:val="24"/>
        </w:rPr>
        <w:t>.</w:t>
      </w:r>
    </w:p>
    <w:p w:rsidR="001462B1" w:rsidRPr="00E8209C" w:rsidRDefault="00123A7E" w:rsidP="001462B1">
      <w:pPr>
        <w:pStyle w:val="ListParagraph"/>
        <w:numPr>
          <w:ilvl w:val="0"/>
          <w:numId w:val="8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after</w:t>
      </w:r>
      <w:proofErr w:type="gramEnd"/>
      <w:r w:rsidRPr="00E8209C">
        <w:rPr>
          <w:rFonts w:ascii="Calibri" w:hAnsi="Calibri"/>
          <w:szCs w:val="24"/>
        </w:rPr>
        <w:t xml:space="preserve"> you have worked five years or more for the same employer</w:t>
      </w:r>
      <w:r>
        <w:rPr>
          <w:rFonts w:ascii="Calibri" w:hAnsi="Calibri"/>
          <w:szCs w:val="24"/>
        </w:rPr>
        <w:t>.</w:t>
      </w:r>
    </w:p>
    <w:p w:rsidR="001462B1" w:rsidRDefault="00123A7E" w:rsidP="00123A7E">
      <w:pPr>
        <w:pStyle w:val="ListParagraph"/>
        <w:numPr>
          <w:ilvl w:val="0"/>
          <w:numId w:val="8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Y</w:t>
      </w:r>
      <w:r w:rsidRPr="00E8209C">
        <w:rPr>
          <w:rFonts w:ascii="Calibri" w:hAnsi="Calibri"/>
          <w:szCs w:val="24"/>
        </w:rPr>
        <w:t xml:space="preserve">our </w:t>
      </w:r>
      <w:r w:rsidR="001462B1" w:rsidRPr="00E8209C">
        <w:rPr>
          <w:rFonts w:ascii="Calibri" w:hAnsi="Calibri"/>
          <w:szCs w:val="24"/>
        </w:rPr>
        <w:t>employer does not have to give you paid vacations at all</w:t>
      </w:r>
      <w:r>
        <w:rPr>
          <w:rFonts w:ascii="Calibri" w:hAnsi="Calibri"/>
          <w:szCs w:val="24"/>
        </w:rPr>
        <w:t>.</w:t>
      </w:r>
    </w:p>
    <w:p w:rsidR="00123A7E" w:rsidRPr="00123A7E" w:rsidRDefault="00123A7E" w:rsidP="00123A7E">
      <w:pPr>
        <w:pStyle w:val="ListParagraph"/>
        <w:ind w:left="1080"/>
        <w:rPr>
          <w:rFonts w:ascii="Calibri" w:hAnsi="Calibri"/>
          <w:szCs w:val="24"/>
        </w:rPr>
      </w:pPr>
    </w:p>
    <w:p w:rsidR="003E1A47" w:rsidRPr="00123A7E" w:rsidRDefault="005C77F9" w:rsidP="00123A7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When there is termination of employment, </w:t>
      </w:r>
      <w:r w:rsidR="003E1A47" w:rsidRPr="00E8209C">
        <w:rPr>
          <w:rFonts w:ascii="Calibri" w:hAnsi="Calibri"/>
          <w:szCs w:val="24"/>
        </w:rPr>
        <w:t>an employee may be eligible for</w:t>
      </w:r>
    </w:p>
    <w:p w:rsidR="000B4A7D" w:rsidRPr="00E8209C" w:rsidRDefault="000B4A7D" w:rsidP="000B4A7D">
      <w:pPr>
        <w:pStyle w:val="ListParagraph"/>
        <w:numPr>
          <w:ilvl w:val="0"/>
          <w:numId w:val="9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one</w:t>
      </w:r>
      <w:proofErr w:type="gramEnd"/>
      <w:r w:rsidRPr="00E8209C">
        <w:rPr>
          <w:rFonts w:ascii="Calibri" w:hAnsi="Calibri"/>
          <w:szCs w:val="24"/>
        </w:rPr>
        <w:t xml:space="preserve"> weeks’ pay after 12 consecutive months of employment</w:t>
      </w:r>
      <w:r w:rsidR="00123A7E">
        <w:rPr>
          <w:rFonts w:ascii="Calibri" w:hAnsi="Calibri"/>
          <w:szCs w:val="24"/>
        </w:rPr>
        <w:t>.</w:t>
      </w:r>
    </w:p>
    <w:p w:rsidR="000B4A7D" w:rsidRPr="00E8209C" w:rsidRDefault="003E1A47" w:rsidP="005C77F9">
      <w:pPr>
        <w:pStyle w:val="ListParagraph"/>
        <w:numPr>
          <w:ilvl w:val="0"/>
          <w:numId w:val="9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two</w:t>
      </w:r>
      <w:proofErr w:type="gramEnd"/>
      <w:r w:rsidRPr="00E8209C">
        <w:rPr>
          <w:rFonts w:ascii="Calibri" w:hAnsi="Calibri"/>
          <w:szCs w:val="24"/>
        </w:rPr>
        <w:t xml:space="preserve"> weeks’ pay after 12 consecutive months of employment</w:t>
      </w:r>
      <w:r w:rsidR="00123A7E">
        <w:rPr>
          <w:rFonts w:ascii="Calibri" w:hAnsi="Calibri"/>
          <w:szCs w:val="24"/>
        </w:rPr>
        <w:t>.</w:t>
      </w:r>
    </w:p>
    <w:p w:rsidR="003E1A47" w:rsidRPr="00E8209C" w:rsidRDefault="003E1A47" w:rsidP="005C77F9">
      <w:pPr>
        <w:pStyle w:val="ListParagraph"/>
        <w:numPr>
          <w:ilvl w:val="0"/>
          <w:numId w:val="9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three</w:t>
      </w:r>
      <w:proofErr w:type="gramEnd"/>
      <w:r w:rsidRPr="00E8209C">
        <w:rPr>
          <w:rFonts w:ascii="Calibri" w:hAnsi="Calibri"/>
          <w:szCs w:val="24"/>
        </w:rPr>
        <w:t xml:space="preserve"> weeks’ pay after 12 consecutive months of employment</w:t>
      </w:r>
      <w:r w:rsidR="00123A7E">
        <w:rPr>
          <w:rFonts w:ascii="Calibri" w:hAnsi="Calibri"/>
          <w:szCs w:val="24"/>
        </w:rPr>
        <w:t>.</w:t>
      </w:r>
    </w:p>
    <w:p w:rsidR="00C55C5E" w:rsidRDefault="00123A7E" w:rsidP="00123A7E">
      <w:pPr>
        <w:pStyle w:val="ListParagraph"/>
        <w:numPr>
          <w:ilvl w:val="0"/>
          <w:numId w:val="9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</w:t>
      </w:r>
      <w:r w:rsidR="000B4A7D" w:rsidRPr="00E8209C">
        <w:rPr>
          <w:rFonts w:ascii="Calibri" w:hAnsi="Calibri"/>
          <w:szCs w:val="24"/>
        </w:rPr>
        <w:t>he employer is not required</w:t>
      </w:r>
      <w:r>
        <w:rPr>
          <w:rFonts w:ascii="Calibri" w:hAnsi="Calibri"/>
          <w:szCs w:val="24"/>
        </w:rPr>
        <w:t xml:space="preserve"> to pay any compensation at all.</w:t>
      </w:r>
    </w:p>
    <w:p w:rsidR="00123A7E" w:rsidRPr="00123A7E" w:rsidRDefault="00123A7E" w:rsidP="00123A7E">
      <w:pPr>
        <w:pStyle w:val="ListParagraph"/>
        <w:ind w:left="1080"/>
        <w:rPr>
          <w:rFonts w:ascii="Calibri" w:hAnsi="Calibri"/>
          <w:szCs w:val="24"/>
        </w:rPr>
      </w:pPr>
    </w:p>
    <w:p w:rsidR="00723394" w:rsidRPr="00123A7E" w:rsidRDefault="0057653C" w:rsidP="00123A7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In order to</w:t>
      </w:r>
      <w:r w:rsidR="00E10744">
        <w:rPr>
          <w:rFonts w:ascii="Calibri" w:hAnsi="Calibri"/>
          <w:szCs w:val="24"/>
        </w:rPr>
        <w:t xml:space="preserve"> </w:t>
      </w:r>
      <w:r w:rsidR="005041BC" w:rsidRPr="00E8209C">
        <w:rPr>
          <w:rFonts w:ascii="Calibri" w:hAnsi="Calibri"/>
          <w:szCs w:val="24"/>
        </w:rPr>
        <w:t xml:space="preserve">collect </w:t>
      </w:r>
      <w:r w:rsidR="008C2084" w:rsidRPr="00E8209C">
        <w:rPr>
          <w:rFonts w:ascii="Calibri" w:hAnsi="Calibri"/>
          <w:szCs w:val="24"/>
        </w:rPr>
        <w:t>Employment Insurance</w:t>
      </w:r>
      <w:r w:rsidR="00123A7E">
        <w:rPr>
          <w:rFonts w:ascii="Calibri" w:hAnsi="Calibri"/>
          <w:szCs w:val="24"/>
        </w:rPr>
        <w:t>,</w:t>
      </w:r>
    </w:p>
    <w:p w:rsidR="00723394" w:rsidRPr="00E8209C" w:rsidRDefault="00123A7E" w:rsidP="00723394">
      <w:pPr>
        <w:pStyle w:val="ListParagraph"/>
        <w:numPr>
          <w:ilvl w:val="0"/>
          <w:numId w:val="10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you</w:t>
      </w:r>
      <w:proofErr w:type="gramEnd"/>
      <w:r w:rsidRPr="00E8209C">
        <w:rPr>
          <w:rFonts w:ascii="Calibri" w:hAnsi="Calibri"/>
          <w:szCs w:val="24"/>
        </w:rPr>
        <w:t xml:space="preserve"> must have worked a certain number of weeks and qualify under</w:t>
      </w:r>
      <w:r>
        <w:rPr>
          <w:rFonts w:ascii="Calibri" w:hAnsi="Calibri"/>
          <w:szCs w:val="24"/>
        </w:rPr>
        <w:t xml:space="preserve"> one of the several types of EI </w:t>
      </w:r>
      <w:r w:rsidRPr="00E8209C">
        <w:rPr>
          <w:rFonts w:ascii="Calibri" w:hAnsi="Calibri"/>
          <w:szCs w:val="24"/>
        </w:rPr>
        <w:t>benefits</w:t>
      </w:r>
      <w:r>
        <w:rPr>
          <w:rFonts w:ascii="Calibri" w:hAnsi="Calibri"/>
          <w:szCs w:val="24"/>
        </w:rPr>
        <w:t>.</w:t>
      </w:r>
    </w:p>
    <w:p w:rsidR="008C2084" w:rsidRPr="00E8209C" w:rsidRDefault="008349DC" w:rsidP="00BF2795">
      <w:pPr>
        <w:pStyle w:val="ListParagraph"/>
        <w:numPr>
          <w:ilvl w:val="0"/>
          <w:numId w:val="10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Y</w:t>
      </w:r>
      <w:r w:rsidR="008E725E">
        <w:rPr>
          <w:rFonts w:ascii="Calibri" w:hAnsi="Calibri"/>
          <w:szCs w:val="24"/>
        </w:rPr>
        <w:t>ou</w:t>
      </w:r>
      <w:r>
        <w:rPr>
          <w:rFonts w:ascii="Calibri" w:hAnsi="Calibri"/>
          <w:szCs w:val="24"/>
        </w:rPr>
        <w:t xml:space="preserve"> </w:t>
      </w:r>
      <w:r w:rsidR="00123A7E" w:rsidRPr="00E8209C">
        <w:rPr>
          <w:rFonts w:ascii="Calibri" w:hAnsi="Calibri"/>
          <w:szCs w:val="24"/>
        </w:rPr>
        <w:t xml:space="preserve">must have been paying into the program </w:t>
      </w:r>
      <w:r w:rsidR="00123A7E">
        <w:rPr>
          <w:rFonts w:ascii="Calibri" w:hAnsi="Calibri"/>
          <w:szCs w:val="24"/>
        </w:rPr>
        <w:t>prior to applying for EI</w:t>
      </w:r>
      <w:r w:rsidR="00123A7E" w:rsidRPr="00E8209C">
        <w:rPr>
          <w:rFonts w:ascii="Calibri" w:hAnsi="Calibri"/>
          <w:szCs w:val="24"/>
        </w:rPr>
        <w:t xml:space="preserve"> benefits</w:t>
      </w:r>
      <w:r w:rsidR="00123A7E">
        <w:rPr>
          <w:rFonts w:ascii="Calibri" w:hAnsi="Calibri"/>
          <w:szCs w:val="24"/>
        </w:rPr>
        <w:t>.</w:t>
      </w:r>
    </w:p>
    <w:p w:rsidR="004B7CB5" w:rsidRPr="00E8209C" w:rsidRDefault="00123A7E" w:rsidP="00BF2795">
      <w:pPr>
        <w:pStyle w:val="ListParagraph"/>
        <w:numPr>
          <w:ilvl w:val="0"/>
          <w:numId w:val="10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both a and b</w:t>
      </w:r>
    </w:p>
    <w:p w:rsidR="00E11445" w:rsidRDefault="00123A7E" w:rsidP="00123A7E">
      <w:pPr>
        <w:pStyle w:val="ListParagraph"/>
        <w:numPr>
          <w:ilvl w:val="0"/>
          <w:numId w:val="10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</w:t>
      </w:r>
      <w:r w:rsidR="008E725E">
        <w:rPr>
          <w:rFonts w:ascii="Calibri" w:hAnsi="Calibri"/>
          <w:szCs w:val="24"/>
        </w:rPr>
        <w:t xml:space="preserve">one </w:t>
      </w:r>
      <w:r w:rsidR="00D74396" w:rsidRPr="00E8209C">
        <w:rPr>
          <w:rFonts w:ascii="Calibri" w:hAnsi="Calibri"/>
          <w:szCs w:val="24"/>
        </w:rPr>
        <w:t>of the above</w:t>
      </w:r>
    </w:p>
    <w:p w:rsidR="00123A7E" w:rsidRPr="00123A7E" w:rsidRDefault="00123A7E" w:rsidP="00123A7E">
      <w:pPr>
        <w:pStyle w:val="ListParagraph"/>
        <w:ind w:left="1080"/>
        <w:rPr>
          <w:rFonts w:ascii="Calibri" w:hAnsi="Calibri"/>
          <w:szCs w:val="24"/>
        </w:rPr>
      </w:pPr>
    </w:p>
    <w:p w:rsidR="00326506" w:rsidRPr="00123A7E" w:rsidRDefault="00770743" w:rsidP="00123A7E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A</w:t>
      </w:r>
      <w:r w:rsidR="00326506" w:rsidRPr="00E8209C">
        <w:rPr>
          <w:rFonts w:ascii="Calibri" w:hAnsi="Calibri"/>
          <w:szCs w:val="24"/>
        </w:rPr>
        <w:t>n employer can fire you if</w:t>
      </w:r>
    </w:p>
    <w:p w:rsidR="0066685E" w:rsidRPr="00E8209C" w:rsidRDefault="00123A7E" w:rsidP="00FD2A88">
      <w:pPr>
        <w:pStyle w:val="ListParagraph"/>
        <w:numPr>
          <w:ilvl w:val="0"/>
          <w:numId w:val="11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you</w:t>
      </w:r>
      <w:proofErr w:type="gramEnd"/>
      <w:r w:rsidRPr="00E8209C">
        <w:rPr>
          <w:rFonts w:ascii="Calibri" w:hAnsi="Calibri"/>
          <w:szCs w:val="24"/>
        </w:rPr>
        <w:t xml:space="preserve"> are repeatedly late</w:t>
      </w:r>
      <w:r>
        <w:rPr>
          <w:rFonts w:ascii="Calibri" w:hAnsi="Calibri"/>
          <w:szCs w:val="24"/>
        </w:rPr>
        <w:t>.</w:t>
      </w:r>
    </w:p>
    <w:p w:rsidR="0066685E" w:rsidRPr="00E8209C" w:rsidRDefault="00123A7E" w:rsidP="00FD2A88">
      <w:pPr>
        <w:pStyle w:val="ListParagraph"/>
        <w:numPr>
          <w:ilvl w:val="0"/>
          <w:numId w:val="11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you</w:t>
      </w:r>
      <w:proofErr w:type="gramEnd"/>
      <w:r w:rsidRPr="00E8209C">
        <w:rPr>
          <w:rFonts w:ascii="Calibri" w:hAnsi="Calibri"/>
          <w:szCs w:val="24"/>
        </w:rPr>
        <w:t xml:space="preserve"> had injured yourself on the job and now cannot fully do the job you were doing prior to the injury</w:t>
      </w:r>
      <w:r>
        <w:rPr>
          <w:rFonts w:ascii="Calibri" w:hAnsi="Calibri"/>
          <w:szCs w:val="24"/>
        </w:rPr>
        <w:t>.</w:t>
      </w:r>
    </w:p>
    <w:p w:rsidR="0066685E" w:rsidRPr="00E8209C" w:rsidRDefault="00123A7E" w:rsidP="00FD2A88">
      <w:pPr>
        <w:pStyle w:val="ListParagraph"/>
        <w:numPr>
          <w:ilvl w:val="0"/>
          <w:numId w:val="1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both a and b</w:t>
      </w:r>
    </w:p>
    <w:p w:rsidR="00E11445" w:rsidRPr="00E8209C" w:rsidRDefault="00123A7E" w:rsidP="00FD2A88">
      <w:pPr>
        <w:pStyle w:val="ListParagraph"/>
        <w:numPr>
          <w:ilvl w:val="0"/>
          <w:numId w:val="1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none </w:t>
      </w:r>
      <w:r w:rsidR="0066685E" w:rsidRPr="00E8209C">
        <w:rPr>
          <w:rFonts w:ascii="Calibri" w:hAnsi="Calibri"/>
          <w:szCs w:val="24"/>
        </w:rPr>
        <w:t>of the above</w:t>
      </w:r>
    </w:p>
    <w:p w:rsidR="0011520A" w:rsidRDefault="0011520A">
      <w:pPr>
        <w:rPr>
          <w:rFonts w:ascii="Calibri" w:hAnsi="Calibri"/>
          <w:b/>
          <w:szCs w:val="24"/>
        </w:rPr>
      </w:pPr>
    </w:p>
    <w:p w:rsidR="0011520A" w:rsidRDefault="0011520A" w:rsidP="0011520A">
      <w:pPr>
        <w:rPr>
          <w:rFonts w:ascii="Calibri" w:hAnsi="Calibri"/>
          <w:b/>
          <w:szCs w:val="24"/>
        </w:rPr>
      </w:pPr>
    </w:p>
    <w:p w:rsidR="00E11445" w:rsidRDefault="00E11445">
      <w:pPr>
        <w:rPr>
          <w:rFonts w:ascii="Calibri" w:hAnsi="Calibri"/>
          <w:b/>
          <w:szCs w:val="24"/>
        </w:rPr>
      </w:pPr>
      <w:r w:rsidRPr="00E8209C">
        <w:rPr>
          <w:rFonts w:ascii="Calibri" w:hAnsi="Calibri"/>
          <w:b/>
          <w:szCs w:val="24"/>
        </w:rPr>
        <w:br w:type="page"/>
      </w:r>
    </w:p>
    <w:p w:rsidR="00A018C0" w:rsidRDefault="00226FAA" w:rsidP="00E11445">
      <w:pPr>
        <w:rPr>
          <w:rFonts w:ascii="Calibri" w:hAnsi="Calibri"/>
          <w:szCs w:val="24"/>
        </w:rPr>
      </w:pPr>
      <w:r w:rsidRPr="00C55C5E">
        <w:rPr>
          <w:rFonts w:ascii="Calibri" w:hAnsi="Calibri"/>
          <w:b/>
          <w:sz w:val="36"/>
          <w:szCs w:val="36"/>
        </w:rPr>
        <w:t xml:space="preserve">Listen and </w:t>
      </w:r>
      <w:r w:rsidR="001441B3">
        <w:rPr>
          <w:rFonts w:ascii="Calibri" w:hAnsi="Calibri"/>
          <w:b/>
          <w:sz w:val="36"/>
          <w:szCs w:val="36"/>
        </w:rPr>
        <w:t>Check</w:t>
      </w:r>
      <w:r w:rsidRPr="00C55C5E">
        <w:rPr>
          <w:rFonts w:ascii="Calibri" w:hAnsi="Calibri"/>
          <w:b/>
          <w:sz w:val="36"/>
          <w:szCs w:val="36"/>
        </w:rPr>
        <w:t>!</w:t>
      </w:r>
    </w:p>
    <w:p w:rsidR="003669C1" w:rsidRDefault="00AE0441" w:rsidP="00E11445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Before you watch the video, </w:t>
      </w:r>
      <w:r w:rsidR="001441B3">
        <w:rPr>
          <w:rFonts w:ascii="Calibri" w:hAnsi="Calibri"/>
          <w:szCs w:val="24"/>
        </w:rPr>
        <w:t xml:space="preserve">work with a partner to discuss </w:t>
      </w:r>
      <w:r>
        <w:rPr>
          <w:rFonts w:ascii="Calibri" w:hAnsi="Calibri"/>
          <w:szCs w:val="24"/>
        </w:rPr>
        <w:t xml:space="preserve">what you know about what the Employment Standards Branch provides. </w:t>
      </w:r>
    </w:p>
    <w:p w:rsidR="003669C1" w:rsidRDefault="001441B3" w:rsidP="00FD2A88">
      <w:pPr>
        <w:pStyle w:val="ListParagraph"/>
        <w:numPr>
          <w:ilvl w:val="0"/>
          <w:numId w:val="19"/>
        </w:numPr>
        <w:ind w:left="360"/>
        <w:rPr>
          <w:rFonts w:ascii="Calibri" w:hAnsi="Calibri"/>
          <w:szCs w:val="24"/>
        </w:rPr>
      </w:pPr>
      <w:r w:rsidRPr="003669C1">
        <w:rPr>
          <w:rFonts w:ascii="Calibri" w:hAnsi="Calibri"/>
          <w:szCs w:val="24"/>
        </w:rPr>
        <w:t xml:space="preserve">Look at the list below and check off </w:t>
      </w:r>
      <w:r w:rsidR="003669C1" w:rsidRPr="003669C1">
        <w:rPr>
          <w:rFonts w:ascii="Calibri" w:hAnsi="Calibri"/>
          <w:b/>
          <w:szCs w:val="24"/>
        </w:rPr>
        <w:t>YES</w:t>
      </w:r>
      <w:r w:rsidR="003669C1" w:rsidRPr="003669C1">
        <w:rPr>
          <w:rFonts w:ascii="Calibri" w:hAnsi="Calibri"/>
          <w:szCs w:val="24"/>
        </w:rPr>
        <w:t xml:space="preserve"> for </w:t>
      </w:r>
      <w:r w:rsidRPr="003669C1">
        <w:rPr>
          <w:rFonts w:ascii="Calibri" w:hAnsi="Calibri"/>
          <w:szCs w:val="24"/>
        </w:rPr>
        <w:t xml:space="preserve">all of the items </w:t>
      </w:r>
      <w:r w:rsidR="003669C1">
        <w:rPr>
          <w:rFonts w:ascii="Calibri" w:hAnsi="Calibri"/>
          <w:szCs w:val="24"/>
        </w:rPr>
        <w:t>for which</w:t>
      </w:r>
      <w:r w:rsidRPr="003669C1">
        <w:rPr>
          <w:rFonts w:ascii="Calibri" w:hAnsi="Calibri"/>
          <w:szCs w:val="24"/>
        </w:rPr>
        <w:t xml:space="preserve"> you think the Emplo</w:t>
      </w:r>
      <w:r w:rsidR="008E725E">
        <w:rPr>
          <w:rFonts w:ascii="Calibri" w:hAnsi="Calibri"/>
          <w:szCs w:val="24"/>
        </w:rPr>
        <w:t xml:space="preserve">yment Standards Branch provides </w:t>
      </w:r>
      <w:r w:rsidR="003669C1">
        <w:rPr>
          <w:rFonts w:ascii="Calibri" w:hAnsi="Calibri"/>
          <w:szCs w:val="24"/>
        </w:rPr>
        <w:t>assistance</w:t>
      </w:r>
      <w:r w:rsidRPr="003669C1">
        <w:rPr>
          <w:rFonts w:ascii="Calibri" w:hAnsi="Calibri"/>
          <w:szCs w:val="24"/>
        </w:rPr>
        <w:t xml:space="preserve">. </w:t>
      </w:r>
    </w:p>
    <w:p w:rsidR="003669C1" w:rsidRDefault="001441B3" w:rsidP="00FD2A88">
      <w:pPr>
        <w:pStyle w:val="ListParagraph"/>
        <w:numPr>
          <w:ilvl w:val="0"/>
          <w:numId w:val="19"/>
        </w:numPr>
        <w:ind w:left="360"/>
        <w:rPr>
          <w:rFonts w:ascii="Calibri" w:hAnsi="Calibri"/>
          <w:szCs w:val="24"/>
        </w:rPr>
      </w:pPr>
      <w:r w:rsidRPr="003669C1">
        <w:rPr>
          <w:rFonts w:ascii="Calibri" w:hAnsi="Calibri"/>
          <w:szCs w:val="24"/>
        </w:rPr>
        <w:t xml:space="preserve">Listen to the video to check your answers. </w:t>
      </w:r>
    </w:p>
    <w:p w:rsidR="00AE0441" w:rsidRPr="003669C1" w:rsidRDefault="003669C1" w:rsidP="00FD2A88">
      <w:pPr>
        <w:pStyle w:val="ListParagraph"/>
        <w:numPr>
          <w:ilvl w:val="0"/>
          <w:numId w:val="19"/>
        </w:numPr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Listen a second time. For all of the </w:t>
      </w:r>
      <w:r w:rsidRPr="003669C1">
        <w:rPr>
          <w:rFonts w:ascii="Calibri" w:hAnsi="Calibri"/>
          <w:b/>
          <w:szCs w:val="24"/>
        </w:rPr>
        <w:t>NO</w:t>
      </w:r>
      <w:r>
        <w:rPr>
          <w:rFonts w:ascii="Calibri" w:hAnsi="Calibri"/>
          <w:b/>
          <w:szCs w:val="24"/>
        </w:rPr>
        <w:t>s</w:t>
      </w:r>
      <w:r>
        <w:rPr>
          <w:rFonts w:ascii="Calibri" w:hAnsi="Calibri"/>
          <w:szCs w:val="24"/>
        </w:rPr>
        <w:t>, write down where you can go to find help with those items.</w:t>
      </w:r>
    </w:p>
    <w:p w:rsidR="001441B3" w:rsidRPr="003669C1" w:rsidRDefault="003669C1" w:rsidP="00E11445">
      <w:pPr>
        <w:rPr>
          <w:rFonts w:ascii="Calibri" w:hAnsi="Calibri"/>
          <w:b/>
          <w:szCs w:val="24"/>
        </w:rPr>
      </w:pPr>
      <w:r>
        <w:t xml:space="preserve">Video: </w:t>
      </w:r>
      <w:r w:rsidRPr="003669C1">
        <w:rPr>
          <w:b/>
        </w:rPr>
        <w:t xml:space="preserve">Overview of Employment Standards </w:t>
      </w:r>
      <w:r w:rsidR="008349DC" w:rsidRPr="003669C1">
        <w:rPr>
          <w:b/>
        </w:rPr>
        <w:t>Branch</w:t>
      </w:r>
      <w:r w:rsidR="008349DC">
        <w:rPr>
          <w:b/>
        </w:rPr>
        <w:t xml:space="preserve"> </w:t>
      </w:r>
      <w:hyperlink r:id="rId30" w:history="1">
        <w:r w:rsidRPr="00BC0F3A">
          <w:rPr>
            <w:rStyle w:val="Hyperlink"/>
            <w:rFonts w:ascii="Calibri" w:hAnsi="Calibri"/>
            <w:b/>
            <w:sz w:val="22"/>
            <w:szCs w:val="24"/>
          </w:rPr>
          <w:t>http://www.labour.gov.bc.ca/esb/videos/welcome.htm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714"/>
        <w:gridCol w:w="4016"/>
        <w:gridCol w:w="4123"/>
      </w:tblGrid>
      <w:tr w:rsidR="001441B3" w:rsidRPr="001441B3" w:rsidTr="00A018C0">
        <w:trPr>
          <w:trHeight w:val="375"/>
        </w:trPr>
        <w:tc>
          <w:tcPr>
            <w:tcW w:w="535" w:type="dxa"/>
            <w:shd w:val="clear" w:color="auto" w:fill="F2F2F2" w:themeFill="background1" w:themeFillShade="F2"/>
          </w:tcPr>
          <w:p w:rsidR="001441B3" w:rsidRPr="001441B3" w:rsidRDefault="001441B3" w:rsidP="0062060F">
            <w:pPr>
              <w:spacing w:before="120"/>
              <w:jc w:val="center"/>
              <w:rPr>
                <w:rFonts w:ascii="Calibri" w:hAnsi="Calibri"/>
                <w:b/>
                <w:szCs w:val="24"/>
              </w:rPr>
            </w:pPr>
            <w:r w:rsidRPr="001441B3">
              <w:rPr>
                <w:rFonts w:ascii="Calibri" w:hAnsi="Calibri"/>
                <w:b/>
                <w:szCs w:val="24"/>
              </w:rPr>
              <w:t>YES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:rsidR="001441B3" w:rsidRPr="001441B3" w:rsidRDefault="001441B3" w:rsidP="0062060F">
            <w:pPr>
              <w:spacing w:before="120"/>
              <w:jc w:val="center"/>
              <w:rPr>
                <w:rFonts w:ascii="Calibri" w:hAnsi="Calibri"/>
                <w:b/>
                <w:szCs w:val="24"/>
              </w:rPr>
            </w:pPr>
            <w:r w:rsidRPr="001441B3">
              <w:rPr>
                <w:rFonts w:ascii="Calibri" w:hAnsi="Calibri"/>
                <w:b/>
                <w:szCs w:val="24"/>
              </w:rPr>
              <w:t>NO</w:t>
            </w:r>
          </w:p>
        </w:tc>
        <w:tc>
          <w:tcPr>
            <w:tcW w:w="4016" w:type="dxa"/>
            <w:shd w:val="clear" w:color="auto" w:fill="F2F2F2" w:themeFill="background1" w:themeFillShade="F2"/>
          </w:tcPr>
          <w:p w:rsidR="001441B3" w:rsidRPr="001441B3" w:rsidRDefault="001441B3" w:rsidP="0062060F">
            <w:pPr>
              <w:spacing w:before="120"/>
              <w:jc w:val="center"/>
              <w:rPr>
                <w:rFonts w:ascii="Calibri" w:hAnsi="Calibri"/>
                <w:b/>
                <w:szCs w:val="24"/>
              </w:rPr>
            </w:pPr>
            <w:r w:rsidRPr="001441B3">
              <w:rPr>
                <w:rFonts w:ascii="Calibri" w:hAnsi="Calibri"/>
                <w:b/>
                <w:szCs w:val="24"/>
              </w:rPr>
              <w:t>Employment Standards Branch</w:t>
            </w:r>
          </w:p>
        </w:tc>
        <w:tc>
          <w:tcPr>
            <w:tcW w:w="4123" w:type="dxa"/>
            <w:shd w:val="clear" w:color="auto" w:fill="F2F2F2" w:themeFill="background1" w:themeFillShade="F2"/>
          </w:tcPr>
          <w:p w:rsidR="001441B3" w:rsidRPr="001441B3" w:rsidRDefault="001441B3" w:rsidP="0062060F">
            <w:pPr>
              <w:spacing w:before="120"/>
              <w:jc w:val="center"/>
              <w:rPr>
                <w:rFonts w:ascii="Calibri" w:hAnsi="Calibri"/>
                <w:b/>
                <w:szCs w:val="24"/>
              </w:rPr>
            </w:pPr>
            <w:r w:rsidRPr="001441B3">
              <w:rPr>
                <w:rFonts w:ascii="Calibri" w:hAnsi="Calibri"/>
                <w:b/>
                <w:szCs w:val="24"/>
              </w:rPr>
              <w:t>Where should you look for help?</w:t>
            </w:r>
          </w:p>
        </w:tc>
      </w:tr>
      <w:tr w:rsidR="001441B3" w:rsidTr="00A018C0">
        <w:trPr>
          <w:trHeight w:val="48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work place standards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48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hours of work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48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minimum wage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48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overtime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48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breaks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49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statutory holidays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47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licences 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644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free assistance for questions about rights and responsibilities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53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resolve</w:t>
            </w:r>
            <w:r w:rsidR="008E725E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 xml:space="preserve"> workplace disputes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47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8E725E" w:rsidP="008E725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assists </w:t>
            </w:r>
            <w:r w:rsidR="001441B3">
              <w:rPr>
                <w:rFonts w:ascii="Calibri" w:hAnsi="Calibri"/>
                <w:szCs w:val="24"/>
              </w:rPr>
              <w:t>union</w:t>
            </w:r>
            <w:r w:rsidR="008A3C27">
              <w:rPr>
                <w:rFonts w:ascii="Calibri" w:hAnsi="Calibri"/>
                <w:szCs w:val="24"/>
              </w:rPr>
              <w:t>ized</w:t>
            </w:r>
            <w:r w:rsidR="001441B3">
              <w:rPr>
                <w:rFonts w:ascii="Calibri" w:hAnsi="Calibri"/>
                <w:szCs w:val="24"/>
              </w:rPr>
              <w:t xml:space="preserve"> workers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644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BC0F3A" w:rsidP="008E725E">
            <w:pPr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a</w:t>
            </w:r>
            <w:r w:rsidR="008E725E">
              <w:rPr>
                <w:rFonts w:ascii="Calibri" w:hAnsi="Calibri"/>
                <w:szCs w:val="24"/>
              </w:rPr>
              <w:t>ssists</w:t>
            </w:r>
            <w:proofErr w:type="gramEnd"/>
            <w:r>
              <w:rPr>
                <w:rFonts w:ascii="Calibri" w:hAnsi="Calibri"/>
                <w:szCs w:val="24"/>
              </w:rPr>
              <w:t xml:space="preserve"> </w:t>
            </w:r>
            <w:r w:rsidR="001441B3">
              <w:rPr>
                <w:rFonts w:ascii="Calibri" w:hAnsi="Calibri"/>
                <w:szCs w:val="24"/>
              </w:rPr>
              <w:t>workers in federally regulated sector</w:t>
            </w:r>
            <w:r w:rsidR="003669C1">
              <w:rPr>
                <w:rFonts w:ascii="Calibri" w:hAnsi="Calibri"/>
                <w:szCs w:val="24"/>
              </w:rPr>
              <w:t>s</w:t>
            </w:r>
            <w:r w:rsidR="001441B3">
              <w:rPr>
                <w:rFonts w:ascii="Calibri" w:hAnsi="Calibri"/>
                <w:szCs w:val="24"/>
              </w:rPr>
              <w:t xml:space="preserve"> (banks, airlines, trucking, etc.)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644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3669C1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q</w:t>
            </w:r>
            <w:r w:rsidR="001441B3">
              <w:rPr>
                <w:rFonts w:ascii="Calibri" w:hAnsi="Calibri"/>
                <w:szCs w:val="24"/>
              </w:rPr>
              <w:t>uestions about Employment Insurance (EI) or T4 slips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562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wrongful dismissal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582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human rights issues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  <w:tr w:rsidR="001441B3" w:rsidTr="00A018C0">
        <w:trPr>
          <w:trHeight w:val="483"/>
        </w:trPr>
        <w:tc>
          <w:tcPr>
            <w:tcW w:w="535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1441B3" w:rsidRDefault="001441B3" w:rsidP="001441B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workplace injuries</w:t>
            </w:r>
          </w:p>
        </w:tc>
        <w:tc>
          <w:tcPr>
            <w:tcW w:w="4123" w:type="dxa"/>
          </w:tcPr>
          <w:p w:rsidR="001441B3" w:rsidRDefault="001441B3" w:rsidP="00E11445">
            <w:pPr>
              <w:rPr>
                <w:rFonts w:ascii="Calibri" w:hAnsi="Calibri"/>
                <w:szCs w:val="24"/>
              </w:rPr>
            </w:pPr>
          </w:p>
        </w:tc>
      </w:tr>
    </w:tbl>
    <w:p w:rsidR="00A018C0" w:rsidRDefault="003416E6" w:rsidP="00830FCD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Give Instructions</w:t>
      </w:r>
      <w:r w:rsidR="00830FCD">
        <w:rPr>
          <w:rFonts w:ascii="Calibri" w:hAnsi="Calibri"/>
          <w:b/>
          <w:sz w:val="36"/>
          <w:szCs w:val="36"/>
        </w:rPr>
        <w:t xml:space="preserve">! </w:t>
      </w:r>
    </w:p>
    <w:p w:rsidR="00A018C0" w:rsidRDefault="00A657B6" w:rsidP="00830FCD">
      <w:r>
        <w:rPr>
          <w:rFonts w:ascii="Calibri" w:hAnsi="Calibri"/>
          <w:szCs w:val="24"/>
        </w:rPr>
        <w:t>Your teacher will assign you and your partner o</w:t>
      </w:r>
      <w:r w:rsidR="00AF4F19" w:rsidRPr="00E15032">
        <w:rPr>
          <w:rFonts w:ascii="Calibri" w:hAnsi="Calibri"/>
          <w:szCs w:val="24"/>
        </w:rPr>
        <w:t xml:space="preserve">ne of the </w:t>
      </w:r>
      <w:r w:rsidR="006E4DF1">
        <w:rPr>
          <w:rFonts w:ascii="Calibri" w:hAnsi="Calibri"/>
          <w:szCs w:val="24"/>
        </w:rPr>
        <w:t>situations</w:t>
      </w:r>
      <w:r w:rsidR="00AF4F19" w:rsidRPr="00E15032">
        <w:rPr>
          <w:rFonts w:ascii="Calibri" w:hAnsi="Calibri"/>
          <w:szCs w:val="24"/>
        </w:rPr>
        <w:t xml:space="preserve"> below.  </w:t>
      </w:r>
      <w:r w:rsidR="00830FCD">
        <w:rPr>
          <w:rFonts w:ascii="Calibri" w:hAnsi="Calibri"/>
          <w:szCs w:val="24"/>
        </w:rPr>
        <w:t>Go to the Employm</w:t>
      </w:r>
      <w:r w:rsidR="00A018C0">
        <w:rPr>
          <w:rFonts w:ascii="Calibri" w:hAnsi="Calibri"/>
          <w:szCs w:val="24"/>
        </w:rPr>
        <w:t xml:space="preserve">ent Standards Branch website at </w:t>
      </w:r>
      <w:hyperlink r:id="rId31" w:history="1">
        <w:r w:rsidR="00830FCD" w:rsidRPr="00BC0F3A">
          <w:rPr>
            <w:rStyle w:val="Hyperlink"/>
            <w:sz w:val="22"/>
          </w:rPr>
          <w:t>http://www.labour.gov.bc.ca/esb/facshts/welcome.htm</w:t>
        </w:r>
      </w:hyperlink>
      <w:r w:rsidR="00830FCD" w:rsidRPr="00BC0F3A">
        <w:rPr>
          <w:sz w:val="22"/>
        </w:rPr>
        <w:t xml:space="preserve">. </w:t>
      </w:r>
    </w:p>
    <w:p w:rsidR="00AF4F19" w:rsidRPr="00830FCD" w:rsidRDefault="00AF4F19" w:rsidP="00830FCD">
      <w:pPr>
        <w:rPr>
          <w:rFonts w:ascii="Calibri" w:hAnsi="Calibri"/>
          <w:b/>
          <w:sz w:val="36"/>
          <w:szCs w:val="36"/>
        </w:rPr>
      </w:pPr>
      <w:r w:rsidRPr="00E15032">
        <w:rPr>
          <w:rFonts w:ascii="Calibri" w:hAnsi="Calibri"/>
          <w:szCs w:val="24"/>
        </w:rPr>
        <w:t xml:space="preserve">Use the Employment Standards Branch factsheets to </w:t>
      </w:r>
      <w:r w:rsidR="00830FCD">
        <w:rPr>
          <w:rFonts w:ascii="Calibri" w:hAnsi="Calibri"/>
          <w:szCs w:val="24"/>
        </w:rPr>
        <w:t xml:space="preserve">research and </w:t>
      </w:r>
      <w:r w:rsidRPr="00E15032">
        <w:rPr>
          <w:rFonts w:ascii="Calibri" w:hAnsi="Calibri"/>
          <w:szCs w:val="24"/>
        </w:rPr>
        <w:t xml:space="preserve">help you </w:t>
      </w:r>
      <w:r w:rsidR="00895803" w:rsidRPr="00E15032">
        <w:rPr>
          <w:rFonts w:ascii="Calibri" w:hAnsi="Calibri"/>
          <w:szCs w:val="24"/>
        </w:rPr>
        <w:t xml:space="preserve">solve </w:t>
      </w:r>
      <w:r w:rsidR="00830FCD">
        <w:rPr>
          <w:rFonts w:ascii="Calibri" w:hAnsi="Calibri"/>
          <w:szCs w:val="24"/>
        </w:rPr>
        <w:t xml:space="preserve">the problem.  </w:t>
      </w:r>
      <w:r w:rsidRPr="00E15032">
        <w:rPr>
          <w:rFonts w:ascii="Calibri" w:hAnsi="Calibri"/>
          <w:szCs w:val="24"/>
        </w:rPr>
        <w:t xml:space="preserve">To help you </w:t>
      </w:r>
      <w:r w:rsidR="00830FCD">
        <w:rPr>
          <w:rFonts w:ascii="Calibri" w:hAnsi="Calibri"/>
          <w:szCs w:val="24"/>
        </w:rPr>
        <w:t>organize your information</w:t>
      </w:r>
      <w:r w:rsidRPr="00E15032">
        <w:rPr>
          <w:rFonts w:ascii="Calibri" w:hAnsi="Calibri"/>
          <w:szCs w:val="24"/>
        </w:rPr>
        <w:t>, cre</w:t>
      </w:r>
      <w:r w:rsidR="00830FCD">
        <w:rPr>
          <w:rFonts w:ascii="Calibri" w:hAnsi="Calibri"/>
          <w:szCs w:val="24"/>
        </w:rPr>
        <w:t>ate a visual (i.e</w:t>
      </w:r>
      <w:r w:rsidRPr="00E15032">
        <w:rPr>
          <w:rFonts w:ascii="Calibri" w:hAnsi="Calibri"/>
          <w:szCs w:val="24"/>
        </w:rPr>
        <w:t>. flow chart) of your instructions.</w:t>
      </w:r>
    </w:p>
    <w:p w:rsidR="00AF4F19" w:rsidRPr="00E8209C" w:rsidRDefault="00AF4F19" w:rsidP="00AF4F19">
      <w:pPr>
        <w:pStyle w:val="ListParagraph"/>
        <w:rPr>
          <w:rFonts w:ascii="Calibri" w:hAnsi="Calibri"/>
        </w:rPr>
      </w:pPr>
    </w:p>
    <w:p w:rsidR="00AF4F19" w:rsidRPr="00E8209C" w:rsidRDefault="00AF4F19" w:rsidP="00AF4F19">
      <w:pPr>
        <w:pStyle w:val="ListParagraph"/>
        <w:rPr>
          <w:rFonts w:ascii="Calibri" w:hAnsi="Calibri"/>
        </w:rPr>
      </w:pPr>
      <w:r w:rsidRPr="00E8209C">
        <w:rPr>
          <w:rFonts w:ascii="Calibri" w:hAnsi="Calibri"/>
          <w:noProof/>
          <w:lang w:eastAsia="en-CA"/>
        </w:rPr>
        <w:drawing>
          <wp:inline distT="0" distB="0" distL="0" distR="0">
            <wp:extent cx="5486400" cy="2419350"/>
            <wp:effectExtent l="38100" t="0" r="1905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830FCD" w:rsidRDefault="00830FCD" w:rsidP="00AF4F19">
      <w:pPr>
        <w:pStyle w:val="ListParagraph"/>
        <w:rPr>
          <w:rFonts w:ascii="Calibri" w:hAnsi="Calibri"/>
          <w:b/>
          <w:szCs w:val="24"/>
        </w:rPr>
      </w:pPr>
    </w:p>
    <w:p w:rsidR="006E4DF1" w:rsidRPr="003416E6" w:rsidRDefault="00AF4F19" w:rsidP="003416E6">
      <w:pPr>
        <w:pStyle w:val="ListParagraph"/>
        <w:rPr>
          <w:rFonts w:ascii="Calibri" w:hAnsi="Calibri"/>
        </w:rPr>
      </w:pPr>
      <w:r w:rsidRPr="00E8209C">
        <w:rPr>
          <w:rFonts w:ascii="Calibri" w:hAnsi="Calibri"/>
          <w:noProof/>
          <w:lang w:eastAsia="en-CA"/>
        </w:rPr>
        <w:drawing>
          <wp:inline distT="0" distB="0" distL="0" distR="0">
            <wp:extent cx="5486400" cy="32004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 w:rsidR="006E4DF1">
        <w:rPr>
          <w:b/>
          <w:sz w:val="36"/>
        </w:rPr>
        <w:br w:type="page"/>
      </w:r>
    </w:p>
    <w:p w:rsidR="00A018C0" w:rsidRDefault="00234475" w:rsidP="00A657B6">
      <w:pPr>
        <w:rPr>
          <w:b/>
          <w:sz w:val="36"/>
        </w:rPr>
      </w:pPr>
      <w:r>
        <w:rPr>
          <w:b/>
          <w:sz w:val="36"/>
        </w:rPr>
        <w:t>Write</w:t>
      </w:r>
      <w:r w:rsidR="00830FCD" w:rsidRPr="00830FCD">
        <w:rPr>
          <w:b/>
          <w:sz w:val="36"/>
        </w:rPr>
        <w:t>!</w:t>
      </w:r>
    </w:p>
    <w:p w:rsidR="00E15032" w:rsidRPr="00A657B6" w:rsidRDefault="00234475" w:rsidP="00A657B6">
      <w:pPr>
        <w:rPr>
          <w:rFonts w:ascii="Calibri" w:hAnsi="Calibri"/>
          <w:b/>
          <w:szCs w:val="24"/>
        </w:rPr>
      </w:pPr>
      <w:r>
        <w:t>Work with a partner. C</w:t>
      </w:r>
      <w:r w:rsidR="00A657B6">
        <w:t>hoose one of the tasks below. R</w:t>
      </w:r>
      <w:r w:rsidR="00830FCD">
        <w:t xml:space="preserve">esearch the </w:t>
      </w:r>
      <w:r w:rsidR="0072535E">
        <w:t xml:space="preserve">Working in BC section of the </w:t>
      </w:r>
      <w:r w:rsidR="0072535E">
        <w:t xml:space="preserve">PLS </w:t>
      </w:r>
      <w:hyperlink r:id="rId42" w:history="1">
        <w:r w:rsidR="0072535E" w:rsidRPr="00BF5836">
          <w:rPr>
            <w:rStyle w:val="Hyperlink"/>
            <w:i/>
          </w:rPr>
          <w:t>Learning about the Law Wikibook</w:t>
        </w:r>
      </w:hyperlink>
      <w:r w:rsidR="0072535E">
        <w:rPr>
          <w:i/>
        </w:rPr>
        <w:t xml:space="preserve"> </w:t>
      </w:r>
      <w:r w:rsidR="0072535E" w:rsidRPr="00E10744">
        <w:t>or</w:t>
      </w:r>
      <w:r w:rsidR="0072535E">
        <w:t xml:space="preserve"> </w:t>
      </w:r>
      <w:r w:rsidR="0072535E" w:rsidRPr="00123A7E">
        <w:t>booklet</w:t>
      </w:r>
      <w:r w:rsidR="0072535E">
        <w:t xml:space="preserve"> </w:t>
      </w:r>
      <w:r w:rsidR="00830FCD">
        <w:t xml:space="preserve">and the Employment Standards Branch website </w:t>
      </w:r>
      <w:hyperlink r:id="rId43" w:history="1">
        <w:r w:rsidR="00830FCD">
          <w:rPr>
            <w:rStyle w:val="Hyperlink"/>
          </w:rPr>
          <w:t>http://www.labour.gov.bc.ca/esb/welcome.htm</w:t>
        </w:r>
      </w:hyperlink>
      <w:r w:rsidR="00BC0F3A">
        <w:t xml:space="preserve"> </w:t>
      </w:r>
      <w:r w:rsidR="00A657B6">
        <w:t xml:space="preserve">in order to </w:t>
      </w:r>
      <w:r w:rsidR="00964B26">
        <w:t>complete</w:t>
      </w:r>
      <w:r w:rsidR="00A657B6">
        <w:t xml:space="preserve"> the task.</w:t>
      </w:r>
    </w:p>
    <w:p w:rsidR="00A657B6" w:rsidRDefault="00A657B6" w:rsidP="00A657B6">
      <w:pPr>
        <w:rPr>
          <w:rFonts w:ascii="Calibri" w:hAnsi="Calibri"/>
          <w:b/>
          <w:szCs w:val="24"/>
        </w:rPr>
      </w:pPr>
    </w:p>
    <w:p w:rsidR="004E2458" w:rsidRPr="00A657B6" w:rsidRDefault="00A657B6" w:rsidP="00A657B6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Task 1: Compassionate care leave</w:t>
      </w:r>
    </w:p>
    <w:p w:rsidR="00A657B6" w:rsidRDefault="004E2458" w:rsidP="00FD2A88">
      <w:pPr>
        <w:pStyle w:val="ListParagraph"/>
        <w:numPr>
          <w:ilvl w:val="0"/>
          <w:numId w:val="21"/>
        </w:numPr>
        <w:rPr>
          <w:rFonts w:ascii="Calibri" w:hAnsi="Calibri"/>
          <w:szCs w:val="24"/>
        </w:rPr>
      </w:pPr>
      <w:r w:rsidRPr="00A657B6">
        <w:rPr>
          <w:rFonts w:ascii="Calibri" w:hAnsi="Calibri"/>
          <w:szCs w:val="24"/>
        </w:rPr>
        <w:t>Write a letter to your employer asking for compassionate care leave.</w:t>
      </w:r>
    </w:p>
    <w:p w:rsidR="00A657B6" w:rsidRDefault="00A657B6" w:rsidP="00A657B6">
      <w:pPr>
        <w:pStyle w:val="ListParagraph"/>
        <w:rPr>
          <w:rFonts w:ascii="Calibri" w:hAnsi="Calibri"/>
          <w:szCs w:val="24"/>
        </w:rPr>
      </w:pPr>
    </w:p>
    <w:p w:rsidR="004E2458" w:rsidRPr="00A657B6" w:rsidRDefault="008E725E" w:rsidP="00FD2A88">
      <w:pPr>
        <w:pStyle w:val="ListParagraph"/>
        <w:numPr>
          <w:ilvl w:val="0"/>
          <w:numId w:val="21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Write a note a condolence</w:t>
      </w:r>
      <w:r w:rsidR="004E2458" w:rsidRPr="00A657B6">
        <w:rPr>
          <w:rFonts w:ascii="Calibri" w:hAnsi="Calibri"/>
          <w:szCs w:val="24"/>
        </w:rPr>
        <w:t xml:space="preserve"> card for a co-worker who has lost a family member.</w:t>
      </w:r>
    </w:p>
    <w:p w:rsidR="004E2458" w:rsidRPr="00E8209C" w:rsidRDefault="004E2458" w:rsidP="004E2458">
      <w:pPr>
        <w:pStyle w:val="ListParagraph"/>
        <w:rPr>
          <w:rFonts w:ascii="Calibri" w:hAnsi="Calibri"/>
          <w:szCs w:val="24"/>
        </w:rPr>
      </w:pPr>
    </w:p>
    <w:p w:rsidR="004E2458" w:rsidRPr="00E8209C" w:rsidRDefault="004E2458" w:rsidP="004E2458">
      <w:pPr>
        <w:pStyle w:val="ListParagraph"/>
        <w:rPr>
          <w:rFonts w:ascii="Calibri" w:hAnsi="Calibri"/>
          <w:szCs w:val="24"/>
        </w:rPr>
      </w:pPr>
    </w:p>
    <w:p w:rsidR="004E2458" w:rsidRPr="00A657B6" w:rsidRDefault="00A657B6" w:rsidP="00A657B6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Task 2: Filing complaints</w:t>
      </w:r>
    </w:p>
    <w:p w:rsidR="00A657B6" w:rsidRDefault="004E2458" w:rsidP="00FD2A88">
      <w:pPr>
        <w:pStyle w:val="ListParagraph"/>
        <w:numPr>
          <w:ilvl w:val="0"/>
          <w:numId w:val="20"/>
        </w:numPr>
        <w:rPr>
          <w:rFonts w:ascii="Calibri" w:hAnsi="Calibri"/>
          <w:szCs w:val="24"/>
        </w:rPr>
      </w:pPr>
      <w:r w:rsidRPr="00A657B6">
        <w:rPr>
          <w:rFonts w:ascii="Calibri" w:hAnsi="Calibri"/>
          <w:szCs w:val="24"/>
        </w:rPr>
        <w:t>In three to four paragraphs describe a time you or a person you know had problems with an employer.</w:t>
      </w:r>
    </w:p>
    <w:p w:rsidR="00A657B6" w:rsidRDefault="00A657B6" w:rsidP="00A657B6">
      <w:pPr>
        <w:pStyle w:val="ListParagraph"/>
        <w:rPr>
          <w:rFonts w:ascii="Calibri" w:hAnsi="Calibri"/>
          <w:szCs w:val="24"/>
        </w:rPr>
      </w:pPr>
    </w:p>
    <w:p w:rsidR="004E2458" w:rsidRPr="00A657B6" w:rsidRDefault="004E2458" w:rsidP="00FD2A88">
      <w:pPr>
        <w:pStyle w:val="ListParagraph"/>
        <w:numPr>
          <w:ilvl w:val="0"/>
          <w:numId w:val="20"/>
        </w:numPr>
        <w:rPr>
          <w:rFonts w:ascii="Calibri" w:hAnsi="Calibri"/>
          <w:szCs w:val="24"/>
        </w:rPr>
      </w:pPr>
      <w:r w:rsidRPr="00A657B6">
        <w:rPr>
          <w:rFonts w:ascii="Calibri" w:hAnsi="Calibri"/>
          <w:szCs w:val="24"/>
        </w:rPr>
        <w:t>Fill out a Complaint Form.</w:t>
      </w:r>
    </w:p>
    <w:p w:rsidR="004E2458" w:rsidRPr="00E8209C" w:rsidRDefault="004E2458" w:rsidP="004E2458">
      <w:pPr>
        <w:pStyle w:val="ListParagraph"/>
        <w:rPr>
          <w:rFonts w:ascii="Calibri" w:hAnsi="Calibri"/>
          <w:szCs w:val="24"/>
        </w:rPr>
      </w:pPr>
    </w:p>
    <w:p w:rsidR="004E2458" w:rsidRPr="00A657B6" w:rsidRDefault="00A657B6" w:rsidP="00A657B6">
      <w:pPr>
        <w:rPr>
          <w:rFonts w:ascii="Calibri" w:hAnsi="Calibri"/>
          <w:b/>
          <w:szCs w:val="24"/>
        </w:rPr>
      </w:pPr>
      <w:r w:rsidRPr="00A657B6">
        <w:rPr>
          <w:rFonts w:ascii="Calibri" w:hAnsi="Calibri"/>
          <w:b/>
          <w:szCs w:val="24"/>
        </w:rPr>
        <w:t xml:space="preserve">Task </w:t>
      </w:r>
      <w:r>
        <w:rPr>
          <w:rFonts w:ascii="Calibri" w:hAnsi="Calibri"/>
          <w:b/>
          <w:szCs w:val="24"/>
        </w:rPr>
        <w:t>3: Young people and employment</w:t>
      </w:r>
    </w:p>
    <w:p w:rsidR="00A657B6" w:rsidRDefault="004E2458" w:rsidP="00FD2A88">
      <w:pPr>
        <w:pStyle w:val="ListParagraph"/>
        <w:numPr>
          <w:ilvl w:val="0"/>
          <w:numId w:val="22"/>
        </w:numPr>
        <w:rPr>
          <w:rFonts w:ascii="Calibri" w:hAnsi="Calibri"/>
          <w:szCs w:val="24"/>
        </w:rPr>
      </w:pPr>
      <w:r w:rsidRPr="00A657B6">
        <w:rPr>
          <w:rFonts w:ascii="Calibri" w:hAnsi="Calibri"/>
          <w:szCs w:val="24"/>
        </w:rPr>
        <w:t>Make a list of questions you would ask your child’s potential employer and role play.</w:t>
      </w:r>
    </w:p>
    <w:p w:rsidR="00A657B6" w:rsidRDefault="00A657B6" w:rsidP="00A657B6">
      <w:pPr>
        <w:pStyle w:val="ListParagraph"/>
        <w:rPr>
          <w:rFonts w:ascii="Calibri" w:hAnsi="Calibri"/>
          <w:szCs w:val="24"/>
        </w:rPr>
      </w:pPr>
    </w:p>
    <w:p w:rsidR="003B5956" w:rsidRPr="00A657B6" w:rsidRDefault="004E2458" w:rsidP="00FD2A88">
      <w:pPr>
        <w:pStyle w:val="ListParagraph"/>
        <w:numPr>
          <w:ilvl w:val="0"/>
          <w:numId w:val="22"/>
        </w:numPr>
        <w:rPr>
          <w:rFonts w:ascii="Calibri" w:hAnsi="Calibri"/>
          <w:szCs w:val="24"/>
        </w:rPr>
      </w:pPr>
      <w:r w:rsidRPr="00A657B6">
        <w:rPr>
          <w:rFonts w:ascii="Calibri" w:hAnsi="Calibri"/>
          <w:szCs w:val="24"/>
        </w:rPr>
        <w:t>Write an inquiry letter to your child’s potential employer and request a meeting.</w:t>
      </w:r>
    </w:p>
    <w:p w:rsidR="003B5956" w:rsidRPr="00E8209C" w:rsidRDefault="003B5956" w:rsidP="003B5956">
      <w:pPr>
        <w:rPr>
          <w:rFonts w:ascii="Calibri" w:hAnsi="Calibri"/>
        </w:rPr>
      </w:pPr>
    </w:p>
    <w:p w:rsidR="003D7218" w:rsidRDefault="003D7218">
      <w:pPr>
        <w:rPr>
          <w:rFonts w:ascii="Calibri" w:hAnsi="Calibri"/>
          <w:b/>
          <w:sz w:val="28"/>
          <w:szCs w:val="28"/>
        </w:rPr>
      </w:pPr>
    </w:p>
    <w:p w:rsidR="00A018C0" w:rsidRDefault="00402192" w:rsidP="00F06850">
      <w:pPr>
        <w:rPr>
          <w:rFonts w:ascii="Calibri" w:hAnsi="Calibri"/>
          <w:szCs w:val="24"/>
        </w:rPr>
      </w:pPr>
      <w:r w:rsidRPr="00E8209C">
        <w:rPr>
          <w:rFonts w:ascii="Calibri" w:hAnsi="Calibri"/>
          <w:b/>
          <w:sz w:val="28"/>
          <w:szCs w:val="28"/>
        </w:rPr>
        <w:br w:type="page"/>
      </w:r>
      <w:r w:rsidR="00234475">
        <w:rPr>
          <w:rFonts w:ascii="Calibri" w:hAnsi="Calibri"/>
          <w:b/>
          <w:sz w:val="36"/>
          <w:szCs w:val="36"/>
        </w:rPr>
        <w:t>Find out More</w:t>
      </w:r>
      <w:r w:rsidR="00FF6236" w:rsidRPr="00FF6236">
        <w:rPr>
          <w:rFonts w:ascii="Calibri" w:hAnsi="Calibri"/>
          <w:b/>
          <w:sz w:val="36"/>
          <w:szCs w:val="36"/>
        </w:rPr>
        <w:t>!</w:t>
      </w:r>
    </w:p>
    <w:p w:rsidR="00234475" w:rsidRDefault="00F06850" w:rsidP="00F06850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How do you define discrimination? </w:t>
      </w:r>
      <w:r w:rsidR="00234475">
        <w:rPr>
          <w:rFonts w:ascii="Calibri" w:hAnsi="Calibri"/>
          <w:szCs w:val="24"/>
        </w:rPr>
        <w:t xml:space="preserve"> Write your definition below.</w:t>
      </w:r>
    </w:p>
    <w:p w:rsidR="00A018C0" w:rsidRPr="00A018C0" w:rsidRDefault="00A018C0" w:rsidP="00F06850">
      <w:pPr>
        <w:rPr>
          <w:rFonts w:ascii="Calibri" w:hAnsi="Calibri"/>
          <w:sz w:val="8"/>
          <w:szCs w:val="24"/>
        </w:rPr>
      </w:pPr>
    </w:p>
    <w:p w:rsidR="00234475" w:rsidRPr="00A018C0" w:rsidRDefault="00A018C0" w:rsidP="00A018C0">
      <w:pPr>
        <w:tabs>
          <w:tab w:val="left" w:leader="dot" w:pos="9214"/>
        </w:tabs>
        <w:spacing w:line="480" w:lineRule="auto"/>
        <w:rPr>
          <w:rFonts w:ascii="Calibri" w:hAnsi="Calibri"/>
          <w:szCs w:val="24"/>
        </w:rPr>
      </w:pPr>
      <w:r w:rsidRPr="00A018C0">
        <w:rPr>
          <w:rFonts w:ascii="Calibri" w:hAnsi="Calibri"/>
          <w:szCs w:val="24"/>
        </w:rPr>
        <w:tab/>
      </w:r>
    </w:p>
    <w:p w:rsidR="00A018C0" w:rsidRPr="00A018C0" w:rsidRDefault="00A018C0" w:rsidP="00A018C0">
      <w:pPr>
        <w:tabs>
          <w:tab w:val="left" w:leader="dot" w:pos="9214"/>
        </w:tabs>
        <w:spacing w:line="480" w:lineRule="auto"/>
        <w:rPr>
          <w:rFonts w:ascii="Calibri" w:hAnsi="Calibri"/>
          <w:szCs w:val="24"/>
        </w:rPr>
      </w:pPr>
      <w:r w:rsidRPr="00A018C0">
        <w:rPr>
          <w:rFonts w:ascii="Calibri" w:hAnsi="Calibri"/>
          <w:szCs w:val="24"/>
        </w:rPr>
        <w:tab/>
      </w:r>
    </w:p>
    <w:p w:rsidR="00A018C0" w:rsidRPr="00A018C0" w:rsidRDefault="00A018C0" w:rsidP="00A018C0">
      <w:pPr>
        <w:tabs>
          <w:tab w:val="left" w:leader="dot" w:pos="9214"/>
        </w:tabs>
        <w:spacing w:line="480" w:lineRule="auto"/>
        <w:rPr>
          <w:rFonts w:ascii="Calibri" w:hAnsi="Calibri"/>
          <w:szCs w:val="24"/>
        </w:rPr>
      </w:pPr>
      <w:r w:rsidRPr="00A018C0">
        <w:rPr>
          <w:rFonts w:ascii="Calibri" w:hAnsi="Calibri"/>
          <w:szCs w:val="24"/>
        </w:rPr>
        <w:tab/>
      </w:r>
    </w:p>
    <w:p w:rsidR="00A018C0" w:rsidRPr="00A018C0" w:rsidRDefault="00A018C0" w:rsidP="00A018C0">
      <w:pPr>
        <w:tabs>
          <w:tab w:val="left" w:leader="dot" w:pos="9214"/>
        </w:tabs>
        <w:spacing w:line="480" w:lineRule="auto"/>
        <w:rPr>
          <w:rFonts w:ascii="Calibri" w:hAnsi="Calibri"/>
          <w:szCs w:val="24"/>
        </w:rPr>
      </w:pPr>
      <w:r w:rsidRPr="00A018C0">
        <w:rPr>
          <w:rFonts w:ascii="Calibri" w:hAnsi="Calibri"/>
          <w:szCs w:val="24"/>
        </w:rPr>
        <w:tab/>
      </w:r>
    </w:p>
    <w:p w:rsidR="00A018C0" w:rsidRDefault="00A018C0" w:rsidP="00A018C0">
      <w:pPr>
        <w:tabs>
          <w:tab w:val="left" w:leader="dot" w:pos="9214"/>
        </w:tabs>
        <w:spacing w:line="480" w:lineRule="auto"/>
        <w:rPr>
          <w:rFonts w:ascii="Calibri" w:hAnsi="Calibri"/>
          <w:szCs w:val="24"/>
        </w:rPr>
      </w:pPr>
      <w:r w:rsidRPr="00A018C0">
        <w:rPr>
          <w:rFonts w:ascii="Calibri" w:hAnsi="Calibri"/>
          <w:szCs w:val="24"/>
        </w:rPr>
        <w:tab/>
      </w:r>
    </w:p>
    <w:p w:rsidR="00F06850" w:rsidRDefault="00234475" w:rsidP="00234475">
      <w:r>
        <w:rPr>
          <w:rFonts w:ascii="Calibri" w:hAnsi="Calibri"/>
          <w:szCs w:val="24"/>
        </w:rPr>
        <w:t>Visit</w:t>
      </w:r>
      <w:r w:rsidR="00F06850" w:rsidRPr="00F06850">
        <w:rPr>
          <w:rFonts w:ascii="Calibri" w:hAnsi="Calibri"/>
          <w:szCs w:val="24"/>
        </w:rPr>
        <w:t xml:space="preserve"> the Justice Educatio</w:t>
      </w:r>
      <w:r w:rsidR="00F06850">
        <w:rPr>
          <w:rFonts w:ascii="Calibri" w:hAnsi="Calibri"/>
          <w:szCs w:val="24"/>
        </w:rPr>
        <w:t>n</w:t>
      </w:r>
      <w:r w:rsidR="00F06850" w:rsidRPr="00F06850">
        <w:rPr>
          <w:rFonts w:ascii="Calibri" w:hAnsi="Calibri"/>
          <w:szCs w:val="24"/>
        </w:rPr>
        <w:t xml:space="preserve"> Society in BC website at </w:t>
      </w:r>
      <w:hyperlink r:id="rId44" w:history="1">
        <w:r w:rsidR="00F06850" w:rsidRPr="00E10744">
          <w:rPr>
            <w:rStyle w:val="Hyperlink"/>
          </w:rPr>
          <w:t>www.justiceeducation.ca/resources/human-rights-in-bc</w:t>
        </w:r>
      </w:hyperlink>
      <w:r w:rsidR="00F06850">
        <w:t xml:space="preserve">. Choose one video and record what you learn about discrimination in this particular area. </w:t>
      </w:r>
    </w:p>
    <w:p w:rsidR="00F06850" w:rsidRDefault="00F06850" w:rsidP="00F06850">
      <w:r>
        <w:rPr>
          <w:noProof/>
          <w:lang w:eastAsia="en-CA"/>
        </w:rPr>
        <w:drawing>
          <wp:inline distT="0" distB="0" distL="0" distR="0">
            <wp:extent cx="6104467" cy="3589866"/>
            <wp:effectExtent l="0" t="0" r="1079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0B3140" w:rsidRDefault="000B3140">
      <w:r>
        <w:br w:type="page"/>
      </w:r>
    </w:p>
    <w:p w:rsidR="00A018C0" w:rsidRDefault="00417A20" w:rsidP="00417A20">
      <w:pPr>
        <w:rPr>
          <w:rFonts w:ascii="Calibri" w:hAnsi="Calibri"/>
          <w:b/>
          <w:sz w:val="36"/>
          <w:szCs w:val="36"/>
        </w:rPr>
      </w:pPr>
      <w:r w:rsidRPr="006F073A">
        <w:rPr>
          <w:rFonts w:ascii="Calibri" w:hAnsi="Calibri"/>
          <w:b/>
          <w:sz w:val="36"/>
          <w:szCs w:val="36"/>
        </w:rPr>
        <w:t>Game Time!</w:t>
      </w:r>
    </w:p>
    <w:p w:rsidR="00A018C0" w:rsidRPr="0055660A" w:rsidRDefault="006E4DF1" w:rsidP="0055660A">
      <w:pPr>
        <w:ind w:right="-180"/>
      </w:pPr>
      <w:r w:rsidRPr="006E4DF1">
        <w:t>Use the following</w:t>
      </w:r>
      <w:r w:rsidR="00417A20" w:rsidRPr="006E4DF1">
        <w:t xml:space="preserve"> questions </w:t>
      </w:r>
      <w:r w:rsidR="00234475">
        <w:t xml:space="preserve">based on </w:t>
      </w:r>
      <w:r w:rsidR="00E10744">
        <w:t xml:space="preserve">the </w:t>
      </w:r>
      <w:r w:rsidR="00E10744" w:rsidRPr="00E10744">
        <w:t>Working in BC</w:t>
      </w:r>
      <w:r w:rsidR="00E10744">
        <w:t xml:space="preserve"> section in the</w:t>
      </w:r>
      <w:r w:rsidR="0072535E">
        <w:t xml:space="preserve"> PLS</w:t>
      </w:r>
      <w:r w:rsidR="00E10744">
        <w:t xml:space="preserve"> </w:t>
      </w:r>
      <w:hyperlink r:id="rId50" w:history="1">
        <w:r w:rsidR="00E10744" w:rsidRPr="00BF5836">
          <w:rPr>
            <w:rStyle w:val="Hyperlink"/>
            <w:i/>
          </w:rPr>
          <w:t>Learning about the Law Wikibook</w:t>
        </w:r>
      </w:hyperlink>
      <w:r w:rsidR="00E10744">
        <w:rPr>
          <w:i/>
        </w:rPr>
        <w:t xml:space="preserve"> </w:t>
      </w:r>
      <w:r w:rsidR="00E10744" w:rsidRPr="00E10744">
        <w:t>or</w:t>
      </w:r>
      <w:r w:rsidR="00E10744">
        <w:t xml:space="preserve"> </w:t>
      </w:r>
      <w:r w:rsidR="00E10744" w:rsidRPr="00123A7E">
        <w:t>booklet</w:t>
      </w:r>
      <w:r w:rsidR="00E10744" w:rsidRPr="006E4DF1">
        <w:t xml:space="preserve"> </w:t>
      </w:r>
      <w:r w:rsidR="00E10744">
        <w:t xml:space="preserve">to </w:t>
      </w:r>
      <w:r w:rsidR="00417A20" w:rsidRPr="006E4DF1">
        <w:t xml:space="preserve">play a game with two or more </w:t>
      </w:r>
      <w:r w:rsidR="00234475">
        <w:t>teams.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417A20" w:rsidRPr="00E8209C" w:rsidTr="0055660A">
        <w:tc>
          <w:tcPr>
            <w:tcW w:w="4770" w:type="dxa"/>
            <w:shd w:val="clear" w:color="auto" w:fill="F2F2F2" w:themeFill="background1" w:themeFillShade="F2"/>
          </w:tcPr>
          <w:p w:rsidR="00417A20" w:rsidRPr="00E8209C" w:rsidRDefault="00417A20" w:rsidP="00234475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8209C">
              <w:rPr>
                <w:rFonts w:ascii="Calibri" w:hAnsi="Calibri"/>
                <w:b/>
                <w:sz w:val="28"/>
                <w:szCs w:val="28"/>
              </w:rPr>
              <w:t>Questions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:rsidR="00417A20" w:rsidRPr="00E8209C" w:rsidRDefault="00417A20" w:rsidP="0023447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8209C">
              <w:rPr>
                <w:rFonts w:ascii="Calibri" w:hAnsi="Calibri"/>
                <w:b/>
                <w:sz w:val="28"/>
                <w:szCs w:val="28"/>
              </w:rPr>
              <w:t>Answers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 xml:space="preserve">What sets the minimum standards for working conditions in most </w:t>
            </w:r>
            <w:r w:rsidR="00A018C0">
              <w:rPr>
                <w:rFonts w:ascii="Calibri" w:hAnsi="Calibri"/>
                <w:szCs w:val="24"/>
              </w:rPr>
              <w:t>BC workplaces</w:t>
            </w:r>
            <w:r w:rsidRPr="00E8209C">
              <w:rPr>
                <w:rFonts w:ascii="Calibri" w:hAnsi="Calibri"/>
                <w:szCs w:val="24"/>
              </w:rPr>
              <w:t>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The Employment Standards Act and Regulations.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Which occupation(s) does the Act exclude?</w:t>
            </w:r>
          </w:p>
        </w:tc>
        <w:tc>
          <w:tcPr>
            <w:tcW w:w="4770" w:type="dxa"/>
          </w:tcPr>
          <w:p w:rsidR="00417A20" w:rsidRPr="00E8209C" w:rsidRDefault="00417A20" w:rsidP="0062060F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Veterinarians, lawyers, babysitters and students</w:t>
            </w:r>
            <w:r w:rsidR="00CD40D0">
              <w:rPr>
                <w:rFonts w:ascii="Calibri" w:hAnsi="Calibri"/>
                <w:szCs w:val="24"/>
              </w:rPr>
              <w:t xml:space="preserve"> </w:t>
            </w:r>
            <w:r w:rsidR="0062060F">
              <w:t>if they are working at their own school for the school board, or in a work study, work experience or an occupational study class.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Where can you get information about the Employment Standards Act?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Employment Standards Branch</w:t>
            </w:r>
          </w:p>
          <w:p w:rsidR="00417A20" w:rsidRPr="00E8209C" w:rsidRDefault="00FC32B2" w:rsidP="00A018C0">
            <w:pPr>
              <w:rPr>
                <w:rFonts w:ascii="Calibri" w:hAnsi="Calibri"/>
                <w:szCs w:val="24"/>
              </w:rPr>
            </w:pPr>
            <w:r w:rsidRPr="00FC32B2">
              <w:rPr>
                <w:rStyle w:val="Hyperlink"/>
                <w:rFonts w:ascii="Calibri" w:hAnsi="Calibri"/>
                <w:szCs w:val="24"/>
              </w:rPr>
              <w:t>http://www.labour.gov.bc.ca/esb/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What is the minimum wage in BC?</w:t>
            </w:r>
          </w:p>
        </w:tc>
        <w:tc>
          <w:tcPr>
            <w:tcW w:w="4770" w:type="dxa"/>
          </w:tcPr>
          <w:p w:rsidR="00417A20" w:rsidRPr="00E8209C" w:rsidRDefault="0049153F" w:rsidP="00AD7B9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10.25/</w:t>
            </w:r>
            <w:proofErr w:type="spellStart"/>
            <w:r>
              <w:rPr>
                <w:rFonts w:ascii="Calibri" w:hAnsi="Calibri"/>
                <w:szCs w:val="24"/>
              </w:rPr>
              <w:t>hr</w:t>
            </w:r>
            <w:proofErr w:type="spellEnd"/>
            <w:r w:rsidR="00CD40D0">
              <w:rPr>
                <w:rFonts w:ascii="Calibri" w:hAnsi="Calibri"/>
                <w:szCs w:val="24"/>
              </w:rPr>
              <w:t xml:space="preserve"> </w:t>
            </w:r>
            <w:r w:rsidR="00417A20" w:rsidRPr="00E8209C">
              <w:rPr>
                <w:rFonts w:ascii="Calibri" w:hAnsi="Calibri"/>
                <w:szCs w:val="24"/>
              </w:rPr>
              <w:t>(2013)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Who receives a minimum wage of $9.00/</w:t>
            </w:r>
            <w:proofErr w:type="spellStart"/>
            <w:r w:rsidRPr="00E8209C">
              <w:rPr>
                <w:rFonts w:ascii="Calibri" w:hAnsi="Calibri"/>
                <w:szCs w:val="24"/>
              </w:rPr>
              <w:t>hr</w:t>
            </w:r>
            <w:proofErr w:type="spellEnd"/>
            <w:r w:rsidRPr="00E8209C">
              <w:rPr>
                <w:rFonts w:ascii="Calibri" w:hAnsi="Calibri"/>
                <w:szCs w:val="24"/>
              </w:rPr>
              <w:t>?</w:t>
            </w:r>
          </w:p>
        </w:tc>
        <w:tc>
          <w:tcPr>
            <w:tcW w:w="4770" w:type="dxa"/>
          </w:tcPr>
          <w:p w:rsidR="00417A20" w:rsidRPr="00E8209C" w:rsidRDefault="0049153F" w:rsidP="00A018C0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Liquor servers </w:t>
            </w:r>
            <w:r w:rsidR="00417A20" w:rsidRPr="00E8209C">
              <w:rPr>
                <w:rFonts w:ascii="Calibri" w:hAnsi="Calibri"/>
                <w:szCs w:val="24"/>
              </w:rPr>
              <w:t>(2013)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55660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When must an employer pay overtime?</w:t>
            </w:r>
          </w:p>
        </w:tc>
        <w:tc>
          <w:tcPr>
            <w:tcW w:w="4770" w:type="dxa"/>
          </w:tcPr>
          <w:p w:rsidR="00417A20" w:rsidRPr="00E8209C" w:rsidRDefault="0028361E" w:rsidP="00AD7B9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After 8 hours of work </w:t>
            </w:r>
            <w:r w:rsidR="00FF4478">
              <w:rPr>
                <w:rFonts w:ascii="Calibri" w:hAnsi="Calibri"/>
                <w:szCs w:val="24"/>
              </w:rPr>
              <w:t xml:space="preserve">in a day </w:t>
            </w:r>
            <w:r w:rsidR="00417A20" w:rsidRPr="00E8209C">
              <w:rPr>
                <w:rFonts w:ascii="Calibri" w:hAnsi="Calibri"/>
                <w:szCs w:val="24"/>
              </w:rPr>
              <w:t>or more than 40 regular hours in one week(unless you have an averaging agreement)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What is a “time bank”?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When your overtime entitlement is save up and paid out at a later date.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55660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 xml:space="preserve">If you continue to work after </w:t>
            </w:r>
            <w:r w:rsidR="00A018C0">
              <w:rPr>
                <w:rFonts w:ascii="Calibri" w:hAnsi="Calibri"/>
                <w:szCs w:val="24"/>
              </w:rPr>
              <w:t>8</w:t>
            </w:r>
            <w:r w:rsidRPr="00E8209C">
              <w:rPr>
                <w:rFonts w:ascii="Calibri" w:hAnsi="Calibri"/>
                <w:szCs w:val="24"/>
              </w:rPr>
              <w:t xml:space="preserve"> hours in </w:t>
            </w:r>
            <w:r w:rsidR="00A018C0">
              <w:rPr>
                <w:rFonts w:ascii="Calibri" w:hAnsi="Calibri"/>
                <w:szCs w:val="24"/>
              </w:rPr>
              <w:t>a</w:t>
            </w:r>
            <w:r w:rsidRPr="00E8209C">
              <w:rPr>
                <w:rFonts w:ascii="Calibri" w:hAnsi="Calibri"/>
                <w:szCs w:val="24"/>
              </w:rPr>
              <w:t xml:space="preserve"> day, how much must </w:t>
            </w:r>
            <w:r w:rsidR="00A018C0">
              <w:rPr>
                <w:rFonts w:ascii="Calibri" w:hAnsi="Calibri"/>
                <w:szCs w:val="24"/>
              </w:rPr>
              <w:t>the</w:t>
            </w:r>
            <w:r w:rsidRPr="00E8209C">
              <w:rPr>
                <w:rFonts w:ascii="Calibri" w:hAnsi="Calibri"/>
                <w:szCs w:val="24"/>
              </w:rPr>
              <w:t xml:space="preserve"> employer pay?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One and a half times your regular pay for each hour you work after eight hours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When must your employer pay you two times your regular pay?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For each hour you work after 12 hours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55660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If you go to work as scheduled by your employer and if finished in one hour, how much must your employer pay you?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Your employer must pay you at least two hours at your regular wage.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How long can you work without a break?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5 hours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Are employers required to provide coffee breaks?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No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A018C0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 xml:space="preserve">How many statutory holidays </w:t>
            </w:r>
            <w:r w:rsidR="00A018C0">
              <w:rPr>
                <w:rFonts w:ascii="Calibri" w:hAnsi="Calibri"/>
                <w:szCs w:val="24"/>
              </w:rPr>
              <w:t>does</w:t>
            </w:r>
            <w:r w:rsidRPr="00E8209C">
              <w:rPr>
                <w:rFonts w:ascii="Calibri" w:hAnsi="Calibri"/>
                <w:szCs w:val="24"/>
              </w:rPr>
              <w:t xml:space="preserve"> BC</w:t>
            </w:r>
            <w:r w:rsidR="00A018C0">
              <w:rPr>
                <w:rFonts w:ascii="Calibri" w:hAnsi="Calibri"/>
                <w:szCs w:val="24"/>
              </w:rPr>
              <w:t xml:space="preserve"> have</w:t>
            </w:r>
            <w:r w:rsidRPr="00E8209C">
              <w:rPr>
                <w:rFonts w:ascii="Calibri" w:hAnsi="Calibri"/>
                <w:szCs w:val="24"/>
              </w:rPr>
              <w:t>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10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Name the statutory holidays in BC.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New Year’s Day, Family Day, Good Friday, Victoria Day, Canada Day, BC Day, Labour Day, Thanksgiving Day, Remembrance Day, Christmas Day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You work 14 of the 30 days before a statutory holiday.  Will you get paid for the statutory holiday?</w:t>
            </w:r>
          </w:p>
        </w:tc>
        <w:tc>
          <w:tcPr>
            <w:tcW w:w="4770" w:type="dxa"/>
          </w:tcPr>
          <w:p w:rsidR="00417A20" w:rsidRPr="00E8209C" w:rsidRDefault="00417A20" w:rsidP="00FF4478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No.  You must have worked at least 15 o</w:t>
            </w:r>
            <w:r w:rsidR="00FF4478">
              <w:rPr>
                <w:rFonts w:ascii="Calibri" w:hAnsi="Calibri"/>
                <w:szCs w:val="24"/>
              </w:rPr>
              <w:t>f</w:t>
            </w:r>
            <w:r w:rsidRPr="00E8209C">
              <w:rPr>
                <w:rFonts w:ascii="Calibri" w:hAnsi="Calibri"/>
                <w:szCs w:val="24"/>
              </w:rPr>
              <w:t xml:space="preserve"> the 30 days before the statutory holiday.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How many weeks of paid vacation does an employer have to give each year?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2 weeks first 4 years, 3 weeks after 5 years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If you work for an employer for less than 3 months, does the employer have to give you notice or compensation?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No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What must the employer do if he/she lets you go after 3 months?</w:t>
            </w:r>
          </w:p>
        </w:tc>
        <w:tc>
          <w:tcPr>
            <w:tcW w:w="4770" w:type="dxa"/>
          </w:tcPr>
          <w:p w:rsidR="00417A20" w:rsidRPr="00E8209C" w:rsidRDefault="00417A20" w:rsidP="00AF0FC7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 xml:space="preserve">Tell you in writing </w:t>
            </w:r>
            <w:r w:rsidR="00AF0FC7">
              <w:rPr>
                <w:rFonts w:ascii="Calibri" w:hAnsi="Calibri"/>
                <w:szCs w:val="24"/>
              </w:rPr>
              <w:t>up to 8</w:t>
            </w:r>
            <w:r w:rsidRPr="00E8209C">
              <w:rPr>
                <w:rFonts w:ascii="Calibri" w:hAnsi="Calibri"/>
                <w:szCs w:val="24"/>
              </w:rPr>
              <w:t xml:space="preserve"> weeks before or pay </w:t>
            </w:r>
            <w:r w:rsidR="00AF0FC7">
              <w:rPr>
                <w:rFonts w:ascii="Calibri" w:hAnsi="Calibri"/>
                <w:szCs w:val="24"/>
              </w:rPr>
              <w:t xml:space="preserve">you </w:t>
            </w:r>
            <w:r w:rsidRPr="00E8209C">
              <w:rPr>
                <w:rFonts w:ascii="Calibri" w:hAnsi="Calibri"/>
                <w:szCs w:val="24"/>
              </w:rPr>
              <w:t>compensation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You have been laid off for 12 weeks.  Has your employment ended?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No.  Your employment ends when the layoff lasts longer than 13 weeks in a 20 week period.  At that time the employer must give you compensation.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When can employees lose their job without notice or compensation?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When there is bad behaviour such as stealing from the employer or harassing another employee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 xml:space="preserve">When you quit your job </w:t>
            </w:r>
            <w:r w:rsidR="00FF4478">
              <w:rPr>
                <w:rFonts w:ascii="Calibri" w:hAnsi="Calibri"/>
                <w:szCs w:val="24"/>
              </w:rPr>
              <w:t xml:space="preserve">does the </w:t>
            </w:r>
            <w:r w:rsidRPr="00E8209C">
              <w:rPr>
                <w:rFonts w:ascii="Calibri" w:hAnsi="Calibri"/>
                <w:szCs w:val="24"/>
              </w:rPr>
              <w:t>E</w:t>
            </w:r>
            <w:r w:rsidR="00FF4478">
              <w:rPr>
                <w:rFonts w:ascii="Calibri" w:hAnsi="Calibri"/>
                <w:szCs w:val="24"/>
              </w:rPr>
              <w:t>mployment Standards Act require</w:t>
            </w:r>
            <w:r w:rsidRPr="00E8209C">
              <w:rPr>
                <w:rFonts w:ascii="Calibri" w:hAnsi="Calibri"/>
                <w:szCs w:val="24"/>
              </w:rPr>
              <w:t xml:space="preserve"> you to give </w:t>
            </w:r>
            <w:r w:rsidR="00FF4478">
              <w:rPr>
                <w:rFonts w:ascii="Calibri" w:hAnsi="Calibri"/>
                <w:szCs w:val="24"/>
              </w:rPr>
              <w:t>your employer two weeks’ notice?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No.  But it would be a good idea to give plenty of notice especially if you want a good reference.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What will affect your eligibility to receive EI benefits?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 xml:space="preserve">If you quit your job, or if you </w:t>
            </w:r>
            <w:r w:rsidR="0028361E" w:rsidRPr="00E8209C">
              <w:rPr>
                <w:rFonts w:ascii="Calibri" w:hAnsi="Calibri"/>
                <w:szCs w:val="24"/>
              </w:rPr>
              <w:t>are</w:t>
            </w:r>
            <w:r w:rsidR="00CD40D0">
              <w:rPr>
                <w:rFonts w:ascii="Calibri" w:hAnsi="Calibri"/>
                <w:szCs w:val="24"/>
              </w:rPr>
              <w:t xml:space="preserve"> </w:t>
            </w:r>
            <w:r w:rsidR="0028361E" w:rsidRPr="00E8209C">
              <w:rPr>
                <w:rFonts w:ascii="Calibri" w:hAnsi="Calibri"/>
                <w:szCs w:val="24"/>
              </w:rPr>
              <w:t>fired</w:t>
            </w:r>
            <w:r w:rsidRPr="00E8209C">
              <w:rPr>
                <w:rFonts w:ascii="Calibri" w:hAnsi="Calibri"/>
                <w:szCs w:val="24"/>
              </w:rPr>
              <w:t xml:space="preserve"> for misconduct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How long is pregnancy leave?</w:t>
            </w:r>
          </w:p>
        </w:tc>
        <w:tc>
          <w:tcPr>
            <w:tcW w:w="4770" w:type="dxa"/>
          </w:tcPr>
          <w:p w:rsidR="00417A20" w:rsidRPr="00E8209C" w:rsidRDefault="00AF0FC7" w:rsidP="00AD7B9B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17 weeks 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How long is Family responsibility leave?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An employee is entitle</w:t>
            </w:r>
            <w:r w:rsidR="00AF0FC7">
              <w:rPr>
                <w:rFonts w:ascii="Calibri" w:hAnsi="Calibri"/>
                <w:szCs w:val="24"/>
              </w:rPr>
              <w:t>d</w:t>
            </w:r>
            <w:r w:rsidRPr="00E8209C">
              <w:rPr>
                <w:rFonts w:ascii="Calibri" w:hAnsi="Calibri"/>
                <w:szCs w:val="24"/>
              </w:rPr>
              <w:t xml:space="preserve"> to up to 5 days of unpaid leave during each employment year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What is Bereavement leave?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Up to 3 days of unpaid leave on the death of a member of the employee’s immediate family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You have worked for a full year and now your job is being terminated.  What compensation must your employer pay you?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Two week’s pay unless the employer has given you two weeks or more advance written notice of termination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What is a union?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A group of employees who join together to negotiate wages and working conditions with the employer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What program helps workers who are injured or get sick because of their work?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Workers’ Compensation, a program run by WorkSafeBC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 xml:space="preserve">What </w:t>
            </w:r>
            <w:r w:rsidR="0028361E" w:rsidRPr="00E8209C">
              <w:rPr>
                <w:rFonts w:ascii="Calibri" w:hAnsi="Calibri"/>
                <w:szCs w:val="24"/>
              </w:rPr>
              <w:t>is Employment</w:t>
            </w:r>
            <w:r w:rsidRPr="00E8209C">
              <w:rPr>
                <w:rFonts w:ascii="Calibri" w:hAnsi="Calibri"/>
                <w:szCs w:val="24"/>
              </w:rPr>
              <w:t xml:space="preserve"> Insurance (EI)?</w:t>
            </w:r>
          </w:p>
        </w:tc>
        <w:tc>
          <w:tcPr>
            <w:tcW w:w="4770" w:type="dxa"/>
          </w:tcPr>
          <w:p w:rsidR="00417A20" w:rsidRPr="00E8209C" w:rsidRDefault="00417A20" w:rsidP="0055660A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A federal government insurance program that all workers and employers pay into.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If you have an appointment with Service Canada about your EI application, what should you bring with you?</w:t>
            </w:r>
          </w:p>
        </w:tc>
        <w:tc>
          <w:tcPr>
            <w:tcW w:w="4770" w:type="dxa"/>
          </w:tcPr>
          <w:p w:rsidR="00AD7B9B" w:rsidRDefault="00417A20" w:rsidP="0055660A">
            <w:pPr>
              <w:pStyle w:val="ListParagraph"/>
              <w:numPr>
                <w:ilvl w:val="0"/>
                <w:numId w:val="16"/>
              </w:numPr>
              <w:ind w:left="162" w:hanging="162"/>
              <w:rPr>
                <w:rFonts w:ascii="Calibri" w:hAnsi="Calibri"/>
                <w:szCs w:val="24"/>
              </w:rPr>
            </w:pPr>
            <w:r w:rsidRPr="00AD7B9B">
              <w:rPr>
                <w:rFonts w:ascii="Calibri" w:hAnsi="Calibri"/>
                <w:szCs w:val="24"/>
              </w:rPr>
              <w:t>Social insurance card and proof of your immigration status</w:t>
            </w:r>
          </w:p>
          <w:p w:rsidR="00AD7B9B" w:rsidRDefault="00417A20" w:rsidP="0055660A">
            <w:pPr>
              <w:pStyle w:val="ListParagraph"/>
              <w:numPr>
                <w:ilvl w:val="0"/>
                <w:numId w:val="16"/>
              </w:numPr>
              <w:ind w:left="162" w:hanging="162"/>
              <w:rPr>
                <w:rFonts w:ascii="Calibri" w:hAnsi="Calibri"/>
                <w:szCs w:val="24"/>
              </w:rPr>
            </w:pPr>
            <w:r w:rsidRPr="00AD7B9B">
              <w:rPr>
                <w:rFonts w:ascii="Calibri" w:hAnsi="Calibri"/>
                <w:szCs w:val="24"/>
              </w:rPr>
              <w:t>A second piece of identification with photo (e.g. passport or driver’s licence)</w:t>
            </w:r>
          </w:p>
          <w:p w:rsidR="00417A20" w:rsidRPr="00AD7B9B" w:rsidRDefault="00417A20" w:rsidP="0055660A">
            <w:pPr>
              <w:pStyle w:val="ListParagraph"/>
              <w:numPr>
                <w:ilvl w:val="0"/>
                <w:numId w:val="16"/>
              </w:numPr>
              <w:ind w:left="162" w:hanging="162"/>
              <w:rPr>
                <w:rFonts w:ascii="Calibri" w:hAnsi="Calibri"/>
                <w:szCs w:val="24"/>
              </w:rPr>
            </w:pPr>
            <w:r w:rsidRPr="00AD7B9B">
              <w:rPr>
                <w:rFonts w:ascii="Calibri" w:hAnsi="Calibri"/>
                <w:szCs w:val="24"/>
              </w:rPr>
              <w:t>Your Record of Employment (ROE) from every place you worked in the last 12 months</w:t>
            </w:r>
          </w:p>
        </w:tc>
      </w:tr>
    </w:tbl>
    <w:p w:rsidR="00BF5836" w:rsidRDefault="00BF5836">
      <w:r>
        <w:br w:type="page"/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What kinds of discrimination are there?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 xml:space="preserve">Gender, age, race, religion, birthplace, sexual orientation, marital or family status, mental or physical disability </w:t>
            </w:r>
          </w:p>
        </w:tc>
      </w:tr>
      <w:tr w:rsidR="00417A20" w:rsidRPr="00E8209C" w:rsidTr="0055660A">
        <w:tc>
          <w:tcPr>
            <w:tcW w:w="4770" w:type="dxa"/>
          </w:tcPr>
          <w:p w:rsidR="00417A20" w:rsidRPr="00E8209C" w:rsidRDefault="00417A20" w:rsidP="00FD2A8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You feel you have been a victim of discrimination.  Where do you file a complaint?</w:t>
            </w:r>
          </w:p>
        </w:tc>
        <w:tc>
          <w:tcPr>
            <w:tcW w:w="4770" w:type="dxa"/>
          </w:tcPr>
          <w:p w:rsidR="00417A20" w:rsidRPr="00E8209C" w:rsidRDefault="00417A20" w:rsidP="00AD7B9B">
            <w:pPr>
              <w:rPr>
                <w:rFonts w:ascii="Calibri" w:hAnsi="Calibri"/>
                <w:szCs w:val="24"/>
              </w:rPr>
            </w:pPr>
            <w:r w:rsidRPr="00E8209C">
              <w:rPr>
                <w:rFonts w:ascii="Calibri" w:hAnsi="Calibri"/>
                <w:szCs w:val="24"/>
              </w:rPr>
              <w:t>The BC Human Rights Tribunal</w:t>
            </w:r>
          </w:p>
          <w:p w:rsidR="00417A20" w:rsidRPr="00E8209C" w:rsidRDefault="009C75D8" w:rsidP="00AD7B9B">
            <w:pPr>
              <w:rPr>
                <w:rFonts w:ascii="Calibri" w:hAnsi="Calibri"/>
                <w:szCs w:val="24"/>
              </w:rPr>
            </w:pPr>
            <w:hyperlink r:id="rId51" w:history="1">
              <w:r w:rsidR="00417A20" w:rsidRPr="0062060F">
                <w:rPr>
                  <w:rStyle w:val="Hyperlink"/>
                  <w:rFonts w:ascii="Calibri" w:hAnsi="Calibri"/>
                  <w:szCs w:val="24"/>
                </w:rPr>
                <w:t>www.bchrt.bc.ca</w:t>
              </w:r>
            </w:hyperlink>
          </w:p>
        </w:tc>
      </w:tr>
    </w:tbl>
    <w:p w:rsidR="0055660A" w:rsidRDefault="0055660A" w:rsidP="00234475">
      <w:pPr>
        <w:rPr>
          <w:rFonts w:ascii="Calibri" w:hAnsi="Calibri"/>
          <w:sz w:val="14"/>
          <w:szCs w:val="24"/>
        </w:rPr>
      </w:pPr>
    </w:p>
    <w:p w:rsidR="00417A20" w:rsidRPr="0055660A" w:rsidRDefault="00417A20" w:rsidP="00234475">
      <w:pPr>
        <w:rPr>
          <w:rFonts w:ascii="Calibri" w:hAnsi="Calibri"/>
          <w:sz w:val="14"/>
          <w:szCs w:val="24"/>
        </w:rPr>
      </w:pPr>
      <w:r w:rsidRPr="0055660A">
        <w:rPr>
          <w:rFonts w:ascii="Calibri" w:hAnsi="Calibri"/>
          <w:sz w:val="14"/>
          <w:szCs w:val="24"/>
        </w:rPr>
        <w:t>*Source Canada.gc.ca</w:t>
      </w:r>
    </w:p>
    <w:p w:rsidR="00402192" w:rsidRPr="00E8209C" w:rsidRDefault="00402192">
      <w:p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br w:type="page"/>
      </w:r>
    </w:p>
    <w:p w:rsidR="00A018C0" w:rsidRDefault="00AB00B0" w:rsidP="00B047B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6"/>
          <w:szCs w:val="36"/>
        </w:rPr>
        <w:t>What did you learn</w:t>
      </w:r>
      <w:r w:rsidR="00A2120D">
        <w:rPr>
          <w:rFonts w:ascii="Calibri" w:hAnsi="Calibri"/>
          <w:b/>
          <w:sz w:val="36"/>
          <w:szCs w:val="36"/>
        </w:rPr>
        <w:t>?</w:t>
      </w:r>
    </w:p>
    <w:p w:rsidR="00B047B4" w:rsidRDefault="00FB0AB4" w:rsidP="00B047B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Fill this out on your own.</w:t>
      </w:r>
    </w:p>
    <w:p w:rsidR="00AB00B0" w:rsidRPr="00E8209C" w:rsidRDefault="00AB00B0" w:rsidP="00B047B4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560"/>
        <w:gridCol w:w="1568"/>
        <w:gridCol w:w="1560"/>
      </w:tblGrid>
      <w:tr w:rsidR="00AB00B0" w:rsidTr="00A2120D">
        <w:trPr>
          <w:trHeight w:val="1061"/>
        </w:trPr>
        <w:tc>
          <w:tcPr>
            <w:tcW w:w="4672" w:type="dxa"/>
          </w:tcPr>
          <w:p w:rsidR="00AB00B0" w:rsidRDefault="00AB00B0" w:rsidP="00145E68">
            <w:pPr>
              <w:tabs>
                <w:tab w:val="left" w:pos="6061"/>
              </w:tabs>
              <w:spacing w:line="48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AB00B0" w:rsidRPr="00E86998" w:rsidRDefault="00AB00B0" w:rsidP="0055660A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Yes, I can do this on my own.</w:t>
            </w:r>
          </w:p>
        </w:tc>
        <w:tc>
          <w:tcPr>
            <w:tcW w:w="1568" w:type="dxa"/>
          </w:tcPr>
          <w:p w:rsidR="00AB00B0" w:rsidRPr="00E86998" w:rsidRDefault="00AB00B0" w:rsidP="0055660A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need to review this.</w:t>
            </w:r>
          </w:p>
        </w:tc>
        <w:tc>
          <w:tcPr>
            <w:tcW w:w="1560" w:type="dxa"/>
          </w:tcPr>
          <w:p w:rsidR="00AB00B0" w:rsidRPr="00E86998" w:rsidRDefault="00AB00B0" w:rsidP="0055660A">
            <w:pPr>
              <w:tabs>
                <w:tab w:val="left" w:pos="6061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E86998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I can’t do this yet.</w:t>
            </w:r>
          </w:p>
        </w:tc>
      </w:tr>
      <w:tr w:rsidR="00AB00B0" w:rsidTr="00A2120D">
        <w:trPr>
          <w:trHeight w:val="1025"/>
        </w:trPr>
        <w:tc>
          <w:tcPr>
            <w:tcW w:w="4672" w:type="dxa"/>
            <w:vAlign w:val="center"/>
          </w:tcPr>
          <w:p w:rsidR="00AB00B0" w:rsidRDefault="00AB00B0" w:rsidP="00145E68">
            <w:pPr>
              <w:rPr>
                <w:rStyle w:val="Style1Char"/>
                <w:sz w:val="28"/>
                <w:szCs w:val="28"/>
              </w:rPr>
            </w:pPr>
            <w:r w:rsidRPr="00AB00B0">
              <w:rPr>
                <w:rStyle w:val="Style1Char"/>
                <w:sz w:val="28"/>
                <w:szCs w:val="28"/>
              </w:rPr>
              <w:t xml:space="preserve">I can identify Employment Standard laws that protect </w:t>
            </w:r>
            <w:r w:rsidR="00C21F74">
              <w:rPr>
                <w:rStyle w:val="Style1Char"/>
                <w:sz w:val="28"/>
                <w:szCs w:val="28"/>
              </w:rPr>
              <w:t>employees</w:t>
            </w:r>
          </w:p>
          <w:p w:rsidR="00A2120D" w:rsidRDefault="00A2120D" w:rsidP="00145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C21F74" w:rsidRPr="00AB00B0" w:rsidRDefault="00C21F74" w:rsidP="00145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AB00B0" w:rsidTr="00A2120D">
        <w:trPr>
          <w:trHeight w:val="1025"/>
        </w:trPr>
        <w:tc>
          <w:tcPr>
            <w:tcW w:w="4672" w:type="dxa"/>
            <w:vAlign w:val="center"/>
          </w:tcPr>
          <w:p w:rsidR="00AB00B0" w:rsidRDefault="00AB00B0" w:rsidP="00AB00B0">
            <w:pPr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I can explain the rights and responsibilities of employers and employees</w:t>
            </w:r>
          </w:p>
          <w:p w:rsidR="00A2120D" w:rsidRPr="009873F9" w:rsidRDefault="00A2120D" w:rsidP="00AB00B0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AB00B0" w:rsidTr="00A2120D">
        <w:trPr>
          <w:trHeight w:val="1025"/>
        </w:trPr>
        <w:tc>
          <w:tcPr>
            <w:tcW w:w="4672" w:type="dxa"/>
            <w:vAlign w:val="center"/>
          </w:tcPr>
          <w:p w:rsidR="00AB00B0" w:rsidRDefault="00A2120D" w:rsidP="00A2120D">
            <w:pPr>
              <w:rPr>
                <w:sz w:val="28"/>
              </w:rPr>
            </w:pPr>
            <w:r>
              <w:rPr>
                <w:sz w:val="28"/>
              </w:rPr>
              <w:t xml:space="preserve">I can identify discrimination and </w:t>
            </w:r>
            <w:r w:rsidR="00AB00B0">
              <w:rPr>
                <w:sz w:val="28"/>
              </w:rPr>
              <w:t xml:space="preserve">human rights </w:t>
            </w:r>
            <w:r>
              <w:rPr>
                <w:sz w:val="28"/>
              </w:rPr>
              <w:t xml:space="preserve">when looking for work and </w:t>
            </w:r>
            <w:r w:rsidR="00AB00B0">
              <w:rPr>
                <w:sz w:val="28"/>
              </w:rPr>
              <w:t>in the work</w:t>
            </w:r>
            <w:r>
              <w:rPr>
                <w:sz w:val="28"/>
              </w:rPr>
              <w:t xml:space="preserve">place </w:t>
            </w:r>
          </w:p>
          <w:p w:rsidR="00A2120D" w:rsidRPr="009873F9" w:rsidRDefault="00A2120D" w:rsidP="00A2120D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AB00B0" w:rsidTr="00A2120D">
        <w:trPr>
          <w:trHeight w:val="1025"/>
        </w:trPr>
        <w:tc>
          <w:tcPr>
            <w:tcW w:w="4672" w:type="dxa"/>
            <w:vAlign w:val="center"/>
          </w:tcPr>
          <w:p w:rsidR="00AB00B0" w:rsidRDefault="00AB00B0" w:rsidP="00AB00B0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I can give instructions on how to file a human rights complaint</w:t>
            </w:r>
          </w:p>
          <w:p w:rsidR="00A2120D" w:rsidRDefault="00A2120D" w:rsidP="00AB00B0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  <w:p w:rsidR="00A2120D" w:rsidRPr="009873F9" w:rsidRDefault="00A2120D" w:rsidP="00AB00B0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B00B0" w:rsidRPr="00E86998" w:rsidRDefault="00AB00B0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  <w:tr w:rsidR="00A2120D" w:rsidTr="00A2120D">
        <w:trPr>
          <w:trHeight w:val="1033"/>
        </w:trPr>
        <w:tc>
          <w:tcPr>
            <w:tcW w:w="4672" w:type="dxa"/>
            <w:vAlign w:val="center"/>
          </w:tcPr>
          <w:p w:rsidR="00A2120D" w:rsidRDefault="00A2120D" w:rsidP="00AB00B0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I can find more information on my own about Employment Standard laws and my rights in the workplace </w:t>
            </w:r>
          </w:p>
          <w:p w:rsidR="00A2120D" w:rsidRPr="009873F9" w:rsidRDefault="00A2120D" w:rsidP="00AB00B0">
            <w:pPr>
              <w:tabs>
                <w:tab w:val="left" w:pos="6061"/>
              </w:tabs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120D" w:rsidRPr="00E86998" w:rsidRDefault="00A2120D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2120D" w:rsidRPr="00E86998" w:rsidRDefault="00A2120D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120D" w:rsidRPr="00E86998" w:rsidRDefault="00A2120D" w:rsidP="0055660A">
            <w:pPr>
              <w:pStyle w:val="ListParagraph"/>
              <w:numPr>
                <w:ilvl w:val="0"/>
                <w:numId w:val="18"/>
              </w:numPr>
              <w:tabs>
                <w:tab w:val="left" w:pos="6061"/>
              </w:tabs>
              <w:spacing w:line="48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A2120D" w:rsidRDefault="00A2120D" w:rsidP="00B047B4">
      <w:pPr>
        <w:rPr>
          <w:rFonts w:ascii="Calibri" w:hAnsi="Calibri"/>
          <w:b/>
          <w:sz w:val="28"/>
          <w:szCs w:val="28"/>
        </w:rPr>
      </w:pPr>
    </w:p>
    <w:p w:rsidR="00B047B4" w:rsidRPr="00A2120D" w:rsidRDefault="00B047B4" w:rsidP="00B047B4">
      <w:pPr>
        <w:rPr>
          <w:rFonts w:ascii="Calibri" w:hAnsi="Calibri"/>
          <w:b/>
          <w:sz w:val="28"/>
          <w:szCs w:val="28"/>
        </w:rPr>
      </w:pPr>
      <w:r w:rsidRPr="00A2120D">
        <w:rPr>
          <w:rFonts w:ascii="Calibri" w:hAnsi="Calibri"/>
          <w:b/>
          <w:sz w:val="28"/>
          <w:szCs w:val="28"/>
        </w:rPr>
        <w:t>What I will do t</w:t>
      </w:r>
      <w:r w:rsidR="00A2120D">
        <w:rPr>
          <w:rFonts w:ascii="Calibri" w:hAnsi="Calibri"/>
          <w:b/>
          <w:sz w:val="28"/>
          <w:szCs w:val="28"/>
        </w:rPr>
        <w:t>o continue my lang</w:t>
      </w:r>
      <w:r w:rsidR="00C21F74">
        <w:rPr>
          <w:rFonts w:ascii="Calibri" w:hAnsi="Calibri"/>
          <w:b/>
          <w:sz w:val="28"/>
          <w:szCs w:val="28"/>
        </w:rPr>
        <w:t>uage learning (reading, writing</w:t>
      </w:r>
      <w:r w:rsidR="00A2120D">
        <w:rPr>
          <w:rFonts w:ascii="Calibri" w:hAnsi="Calibri"/>
          <w:b/>
          <w:sz w:val="28"/>
          <w:szCs w:val="28"/>
        </w:rPr>
        <w:t>, listening or speaking)</w:t>
      </w:r>
    </w:p>
    <w:p w:rsidR="00B047B4" w:rsidRPr="00E8209C" w:rsidRDefault="00B047B4" w:rsidP="00B047B4">
      <w:pPr>
        <w:ind w:left="720"/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•</w:t>
      </w:r>
    </w:p>
    <w:p w:rsidR="00B047B4" w:rsidRPr="00E8209C" w:rsidRDefault="00B047B4" w:rsidP="00B047B4">
      <w:pPr>
        <w:ind w:left="720"/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• </w:t>
      </w:r>
    </w:p>
    <w:p w:rsidR="00B047B4" w:rsidRDefault="00B047B4" w:rsidP="00B047B4">
      <w:pPr>
        <w:ind w:left="720"/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•</w:t>
      </w:r>
    </w:p>
    <w:p w:rsidR="00635AE2" w:rsidRDefault="00635AE2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:rsidR="00A018C0" w:rsidRDefault="00635AE2" w:rsidP="00635AE2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Read and Comprehend! </w:t>
      </w:r>
    </w:p>
    <w:p w:rsidR="00635AE2" w:rsidRPr="00123A7E" w:rsidRDefault="00635AE2" w:rsidP="00635AE2">
      <w:pPr>
        <w:rPr>
          <w:rFonts w:ascii="Calibri" w:hAnsi="Calibri"/>
        </w:rPr>
      </w:pPr>
      <w:r>
        <w:t>ANSWER KEY</w:t>
      </w:r>
    </w:p>
    <w:p w:rsidR="00635AE2" w:rsidRPr="00123A7E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The Employment Standards Act and Regulations set minimum standards for working conditions in most workplaces </w:t>
      </w:r>
      <w:r>
        <w:rPr>
          <w:rFonts w:ascii="Calibri" w:hAnsi="Calibri"/>
          <w:szCs w:val="24"/>
        </w:rPr>
        <w:t>in British Columbia and governs</w:t>
      </w:r>
    </w:p>
    <w:p w:rsidR="00635AE2" w:rsidRPr="00635AE2" w:rsidRDefault="00635AE2" w:rsidP="00FD2A88">
      <w:pPr>
        <w:pStyle w:val="ListParagraph"/>
        <w:numPr>
          <w:ilvl w:val="0"/>
          <w:numId w:val="27"/>
        </w:numPr>
        <w:rPr>
          <w:rFonts w:ascii="Calibri" w:hAnsi="Calibri"/>
          <w:b/>
          <w:szCs w:val="24"/>
        </w:rPr>
      </w:pPr>
      <w:proofErr w:type="gramStart"/>
      <w:r w:rsidRPr="00635AE2">
        <w:rPr>
          <w:rFonts w:ascii="Calibri" w:hAnsi="Calibri"/>
          <w:b/>
          <w:szCs w:val="24"/>
        </w:rPr>
        <w:t>certain</w:t>
      </w:r>
      <w:proofErr w:type="gramEnd"/>
      <w:r w:rsidRPr="00635AE2">
        <w:rPr>
          <w:rFonts w:ascii="Calibri" w:hAnsi="Calibri"/>
          <w:b/>
          <w:szCs w:val="24"/>
        </w:rPr>
        <w:t xml:space="preserve"> aspects of hiring; the minimum wage rate; and hours of work and overtime.</w:t>
      </w:r>
    </w:p>
    <w:p w:rsidR="00635AE2" w:rsidRPr="00E8209C" w:rsidRDefault="00635AE2" w:rsidP="00FD2A88">
      <w:pPr>
        <w:pStyle w:val="ListParagraph"/>
        <w:numPr>
          <w:ilvl w:val="0"/>
          <w:numId w:val="27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statutory</w:t>
      </w:r>
      <w:proofErr w:type="gramEnd"/>
      <w:r w:rsidRPr="00E8209C">
        <w:rPr>
          <w:rFonts w:ascii="Calibri" w:hAnsi="Calibri"/>
          <w:szCs w:val="24"/>
        </w:rPr>
        <w:t xml:space="preserve"> holidays; certain leaves of absence; and annual vacation (and pay</w:t>
      </w:r>
      <w:r w:rsidR="0028361E" w:rsidRPr="00E8209C">
        <w:rPr>
          <w:rFonts w:ascii="Calibri" w:hAnsi="Calibri"/>
          <w:szCs w:val="24"/>
        </w:rPr>
        <w:t>),</w:t>
      </w:r>
      <w:r w:rsidRPr="00E8209C">
        <w:rPr>
          <w:rFonts w:ascii="Calibri" w:hAnsi="Calibri"/>
          <w:szCs w:val="24"/>
        </w:rPr>
        <w:t xml:space="preserve"> and  extended medical and dental benefits</w:t>
      </w:r>
      <w:r>
        <w:rPr>
          <w:rFonts w:ascii="Calibri" w:hAnsi="Calibri"/>
          <w:szCs w:val="24"/>
        </w:rPr>
        <w:t>.</w:t>
      </w:r>
    </w:p>
    <w:p w:rsidR="00635AE2" w:rsidRPr="00E8209C" w:rsidRDefault="00635AE2" w:rsidP="00FD2A88">
      <w:pPr>
        <w:pStyle w:val="ListParagraph"/>
        <w:numPr>
          <w:ilvl w:val="0"/>
          <w:numId w:val="27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a and b</w:t>
      </w:r>
    </w:p>
    <w:p w:rsidR="00635AE2" w:rsidRDefault="00635AE2" w:rsidP="00FD2A88">
      <w:pPr>
        <w:pStyle w:val="ListParagraph"/>
        <w:numPr>
          <w:ilvl w:val="0"/>
          <w:numId w:val="27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of the above</w:t>
      </w:r>
    </w:p>
    <w:p w:rsidR="00635AE2" w:rsidRPr="00123A7E" w:rsidRDefault="00635AE2" w:rsidP="00635AE2">
      <w:pPr>
        <w:pStyle w:val="ListParagraph"/>
        <w:ind w:left="1080"/>
        <w:rPr>
          <w:rFonts w:ascii="Calibri" w:hAnsi="Calibri"/>
          <w:szCs w:val="24"/>
        </w:rPr>
      </w:pPr>
    </w:p>
    <w:p w:rsidR="00635AE2" w:rsidRPr="00123A7E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The minimum wage in BC is</w:t>
      </w:r>
    </w:p>
    <w:p w:rsidR="00635AE2" w:rsidRPr="00E8209C" w:rsidRDefault="00635AE2" w:rsidP="00FD2A88">
      <w:pPr>
        <w:pStyle w:val="ListParagraph"/>
        <w:numPr>
          <w:ilvl w:val="0"/>
          <w:numId w:val="28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$9.00</w:t>
      </w:r>
      <w:r>
        <w:rPr>
          <w:rFonts w:ascii="Calibri" w:hAnsi="Calibri"/>
          <w:szCs w:val="24"/>
        </w:rPr>
        <w:t>/hr.</w:t>
      </w:r>
      <w:r w:rsidRPr="00E8209C">
        <w:rPr>
          <w:rFonts w:ascii="Calibri" w:hAnsi="Calibri"/>
          <w:szCs w:val="24"/>
        </w:rPr>
        <w:t xml:space="preserve"> for all workers</w:t>
      </w:r>
      <w:r>
        <w:rPr>
          <w:rFonts w:ascii="Calibri" w:hAnsi="Calibri"/>
          <w:szCs w:val="24"/>
        </w:rPr>
        <w:t>.</w:t>
      </w:r>
    </w:p>
    <w:p w:rsidR="00635AE2" w:rsidRPr="00E8209C" w:rsidRDefault="00635AE2" w:rsidP="00FD2A88">
      <w:pPr>
        <w:pStyle w:val="ListParagraph"/>
        <w:numPr>
          <w:ilvl w:val="0"/>
          <w:numId w:val="28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the</w:t>
      </w:r>
      <w:proofErr w:type="gramEnd"/>
      <w:r w:rsidRPr="00E8209C">
        <w:rPr>
          <w:rFonts w:ascii="Calibri" w:hAnsi="Calibri"/>
          <w:szCs w:val="24"/>
        </w:rPr>
        <w:t xml:space="preserve"> same as the rest o</w:t>
      </w:r>
      <w:r>
        <w:rPr>
          <w:rFonts w:ascii="Calibri" w:hAnsi="Calibri"/>
          <w:szCs w:val="24"/>
        </w:rPr>
        <w:t>f C</w:t>
      </w:r>
      <w:r w:rsidRPr="00E8209C">
        <w:rPr>
          <w:rFonts w:ascii="Calibri" w:hAnsi="Calibri"/>
          <w:szCs w:val="24"/>
        </w:rPr>
        <w:t>anada</w:t>
      </w:r>
      <w:r>
        <w:rPr>
          <w:rFonts w:ascii="Calibri" w:hAnsi="Calibri"/>
          <w:szCs w:val="24"/>
        </w:rPr>
        <w:t>.</w:t>
      </w:r>
    </w:p>
    <w:p w:rsidR="00635AE2" w:rsidRPr="00E8209C" w:rsidRDefault="00635AE2" w:rsidP="00FD2A88">
      <w:pPr>
        <w:pStyle w:val="ListParagraph"/>
        <w:numPr>
          <w:ilvl w:val="0"/>
          <w:numId w:val="28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applicable</w:t>
      </w:r>
      <w:proofErr w:type="gramEnd"/>
      <w:r w:rsidRPr="00E8209C">
        <w:rPr>
          <w:rFonts w:ascii="Calibri" w:hAnsi="Calibri"/>
          <w:szCs w:val="24"/>
        </w:rPr>
        <w:t xml:space="preserve"> only if you work full time</w:t>
      </w:r>
      <w:r>
        <w:rPr>
          <w:rFonts w:ascii="Calibri" w:hAnsi="Calibri"/>
          <w:szCs w:val="24"/>
        </w:rPr>
        <w:t>.</w:t>
      </w:r>
    </w:p>
    <w:p w:rsidR="00635AE2" w:rsidRPr="00635AE2" w:rsidRDefault="00635AE2" w:rsidP="00FD2A88">
      <w:pPr>
        <w:pStyle w:val="ListParagraph"/>
        <w:numPr>
          <w:ilvl w:val="0"/>
          <w:numId w:val="28"/>
        </w:numPr>
        <w:rPr>
          <w:rFonts w:ascii="Calibri" w:hAnsi="Calibri"/>
          <w:b/>
          <w:szCs w:val="24"/>
        </w:rPr>
      </w:pPr>
      <w:r w:rsidRPr="00635AE2">
        <w:rPr>
          <w:rFonts w:ascii="Calibri" w:hAnsi="Calibri"/>
          <w:b/>
          <w:szCs w:val="24"/>
        </w:rPr>
        <w:t>none of the above</w:t>
      </w:r>
    </w:p>
    <w:p w:rsidR="00635AE2" w:rsidRPr="00123A7E" w:rsidRDefault="00635AE2" w:rsidP="00635AE2">
      <w:pPr>
        <w:pStyle w:val="ListParagraph"/>
        <w:ind w:left="1080"/>
        <w:rPr>
          <w:rFonts w:ascii="Calibri" w:hAnsi="Calibri"/>
          <w:szCs w:val="24"/>
        </w:rPr>
      </w:pPr>
    </w:p>
    <w:p w:rsidR="00635AE2" w:rsidRPr="00123A7E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Your employer must pay you overtime if you work </w:t>
      </w:r>
    </w:p>
    <w:p w:rsidR="00635AE2" w:rsidRPr="00E8209C" w:rsidRDefault="00635AE2" w:rsidP="00FD2A88">
      <w:pPr>
        <w:pStyle w:val="ListParagraph"/>
        <w:numPr>
          <w:ilvl w:val="0"/>
          <w:numId w:val="29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more</w:t>
      </w:r>
      <w:proofErr w:type="gramEnd"/>
      <w:r w:rsidRPr="00E8209C">
        <w:rPr>
          <w:rFonts w:ascii="Calibri" w:hAnsi="Calibri"/>
          <w:szCs w:val="24"/>
        </w:rPr>
        <w:t xml:space="preserve"> than 7.5 regular hours in a day</w:t>
      </w:r>
      <w:r>
        <w:rPr>
          <w:rFonts w:ascii="Calibri" w:hAnsi="Calibri"/>
          <w:szCs w:val="24"/>
        </w:rPr>
        <w:t>.</w:t>
      </w:r>
    </w:p>
    <w:p w:rsidR="00635AE2" w:rsidRPr="00635AE2" w:rsidRDefault="00635AE2" w:rsidP="00FD2A88">
      <w:pPr>
        <w:pStyle w:val="ListParagraph"/>
        <w:numPr>
          <w:ilvl w:val="0"/>
          <w:numId w:val="29"/>
        </w:numPr>
        <w:rPr>
          <w:rFonts w:ascii="Calibri" w:hAnsi="Calibri"/>
          <w:b/>
          <w:szCs w:val="24"/>
        </w:rPr>
      </w:pPr>
      <w:proofErr w:type="gramStart"/>
      <w:r w:rsidRPr="00635AE2">
        <w:rPr>
          <w:rFonts w:ascii="Calibri" w:hAnsi="Calibri"/>
          <w:b/>
          <w:szCs w:val="24"/>
        </w:rPr>
        <w:t>more</w:t>
      </w:r>
      <w:proofErr w:type="gramEnd"/>
      <w:r w:rsidRPr="00635AE2">
        <w:rPr>
          <w:rFonts w:ascii="Calibri" w:hAnsi="Calibri"/>
          <w:b/>
          <w:szCs w:val="24"/>
        </w:rPr>
        <w:t xml:space="preserve"> than 40 regular hours in one week.</w:t>
      </w:r>
    </w:p>
    <w:p w:rsidR="00635AE2" w:rsidRPr="00E8209C" w:rsidRDefault="00635AE2" w:rsidP="00FD2A88">
      <w:pPr>
        <w:pStyle w:val="ListParagraph"/>
        <w:numPr>
          <w:ilvl w:val="0"/>
          <w:numId w:val="29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10 hours in a day with an averaging agreement</w:t>
      </w:r>
      <w:r>
        <w:rPr>
          <w:rFonts w:ascii="Calibri" w:hAnsi="Calibri"/>
          <w:szCs w:val="24"/>
        </w:rPr>
        <w:t>.</w:t>
      </w:r>
    </w:p>
    <w:p w:rsidR="00635AE2" w:rsidRDefault="00635AE2" w:rsidP="00FD2A88">
      <w:pPr>
        <w:pStyle w:val="ListParagraph"/>
        <w:numPr>
          <w:ilvl w:val="0"/>
          <w:numId w:val="29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of the above</w:t>
      </w:r>
    </w:p>
    <w:p w:rsidR="00635AE2" w:rsidRPr="00123A7E" w:rsidRDefault="00635AE2" w:rsidP="00635AE2">
      <w:pPr>
        <w:pStyle w:val="ListParagraph"/>
        <w:ind w:left="1080"/>
        <w:rPr>
          <w:rFonts w:ascii="Calibri" w:hAnsi="Calibri"/>
          <w:szCs w:val="24"/>
        </w:rPr>
      </w:pPr>
    </w:p>
    <w:p w:rsidR="00635AE2" w:rsidRPr="00E8209C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Double time is</w:t>
      </w:r>
    </w:p>
    <w:p w:rsidR="00635AE2" w:rsidRPr="00E8209C" w:rsidRDefault="00635AE2" w:rsidP="00FD2A88">
      <w:pPr>
        <w:pStyle w:val="ListParagraph"/>
        <w:numPr>
          <w:ilvl w:val="0"/>
          <w:numId w:val="30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when</w:t>
      </w:r>
      <w:proofErr w:type="gramEnd"/>
      <w:r w:rsidRPr="00E8209C">
        <w:rPr>
          <w:rFonts w:ascii="Calibri" w:hAnsi="Calibri"/>
          <w:szCs w:val="24"/>
        </w:rPr>
        <w:t xml:space="preserve"> you work two shifts back to back</w:t>
      </w:r>
      <w:r>
        <w:rPr>
          <w:rFonts w:ascii="Calibri" w:hAnsi="Calibri"/>
          <w:szCs w:val="24"/>
        </w:rPr>
        <w:t>.</w:t>
      </w:r>
    </w:p>
    <w:p w:rsidR="00635AE2" w:rsidRPr="00E8209C" w:rsidRDefault="00635AE2" w:rsidP="00FD2A88">
      <w:pPr>
        <w:pStyle w:val="ListParagraph"/>
        <w:numPr>
          <w:ilvl w:val="0"/>
          <w:numId w:val="30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when</w:t>
      </w:r>
      <w:proofErr w:type="gramEnd"/>
      <w:r w:rsidRPr="00E8209C">
        <w:rPr>
          <w:rFonts w:ascii="Calibri" w:hAnsi="Calibri"/>
          <w:szCs w:val="24"/>
        </w:rPr>
        <w:t xml:space="preserve"> your employer must pay two times your regular pay for each hour you work after 10 hours</w:t>
      </w:r>
      <w:r>
        <w:rPr>
          <w:rFonts w:ascii="Calibri" w:hAnsi="Calibri"/>
          <w:szCs w:val="24"/>
        </w:rPr>
        <w:t>.</w:t>
      </w:r>
    </w:p>
    <w:p w:rsidR="00635AE2" w:rsidRPr="00635AE2" w:rsidRDefault="00635AE2" w:rsidP="00FD2A88">
      <w:pPr>
        <w:pStyle w:val="ListParagraph"/>
        <w:numPr>
          <w:ilvl w:val="0"/>
          <w:numId w:val="30"/>
        </w:numPr>
        <w:rPr>
          <w:rFonts w:ascii="Calibri" w:hAnsi="Calibri"/>
          <w:b/>
          <w:szCs w:val="24"/>
        </w:rPr>
      </w:pPr>
      <w:proofErr w:type="gramStart"/>
      <w:r w:rsidRPr="00635AE2">
        <w:rPr>
          <w:rFonts w:ascii="Calibri" w:hAnsi="Calibri"/>
          <w:b/>
          <w:szCs w:val="24"/>
        </w:rPr>
        <w:t>when</w:t>
      </w:r>
      <w:proofErr w:type="gramEnd"/>
      <w:r w:rsidRPr="00635AE2">
        <w:rPr>
          <w:rFonts w:ascii="Calibri" w:hAnsi="Calibri"/>
          <w:b/>
          <w:szCs w:val="24"/>
        </w:rPr>
        <w:t xml:space="preserve"> your employer must pay two times your regular pay for each hour you work after 12 hours.</w:t>
      </w:r>
    </w:p>
    <w:p w:rsidR="00635AE2" w:rsidRDefault="00635AE2" w:rsidP="00FD2A88">
      <w:pPr>
        <w:pStyle w:val="ListParagraph"/>
        <w:numPr>
          <w:ilvl w:val="0"/>
          <w:numId w:val="30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of the above</w:t>
      </w:r>
    </w:p>
    <w:p w:rsidR="00635AE2" w:rsidRPr="00123A7E" w:rsidRDefault="00635AE2" w:rsidP="00635AE2">
      <w:pPr>
        <w:pStyle w:val="ListParagraph"/>
        <w:ind w:left="1080"/>
        <w:rPr>
          <w:rFonts w:ascii="Calibri" w:hAnsi="Calibri"/>
          <w:szCs w:val="24"/>
        </w:rPr>
      </w:pPr>
    </w:p>
    <w:p w:rsidR="00635AE2" w:rsidRPr="00E8209C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 Your employer must give you a break of at least 30 minutes after ________ hours of work</w:t>
      </w:r>
      <w:r>
        <w:rPr>
          <w:rFonts w:ascii="Calibri" w:hAnsi="Calibri"/>
          <w:szCs w:val="24"/>
        </w:rPr>
        <w:t>.</w:t>
      </w:r>
    </w:p>
    <w:p w:rsidR="00635AE2" w:rsidRPr="00E8209C" w:rsidRDefault="00635AE2" w:rsidP="00FD2A88">
      <w:pPr>
        <w:pStyle w:val="ListParagraph"/>
        <w:numPr>
          <w:ilvl w:val="0"/>
          <w:numId w:val="3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3  </w:t>
      </w:r>
    </w:p>
    <w:p w:rsidR="00635AE2" w:rsidRPr="00E8209C" w:rsidRDefault="00635AE2" w:rsidP="00FD2A88">
      <w:pPr>
        <w:pStyle w:val="ListParagraph"/>
        <w:numPr>
          <w:ilvl w:val="0"/>
          <w:numId w:val="3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4</w:t>
      </w:r>
    </w:p>
    <w:p w:rsidR="00635AE2" w:rsidRPr="00635AE2" w:rsidRDefault="00635AE2" w:rsidP="00FD2A88">
      <w:pPr>
        <w:pStyle w:val="ListParagraph"/>
        <w:numPr>
          <w:ilvl w:val="0"/>
          <w:numId w:val="31"/>
        </w:numPr>
        <w:rPr>
          <w:rFonts w:ascii="Calibri" w:hAnsi="Calibri"/>
          <w:b/>
          <w:szCs w:val="24"/>
        </w:rPr>
      </w:pPr>
      <w:r w:rsidRPr="00635AE2">
        <w:rPr>
          <w:rFonts w:ascii="Calibri" w:hAnsi="Calibri"/>
          <w:b/>
          <w:szCs w:val="24"/>
        </w:rPr>
        <w:t>5</w:t>
      </w:r>
    </w:p>
    <w:p w:rsidR="00635AE2" w:rsidRPr="00E8209C" w:rsidRDefault="00635AE2" w:rsidP="00FD2A88">
      <w:pPr>
        <w:pStyle w:val="ListParagraph"/>
        <w:numPr>
          <w:ilvl w:val="0"/>
          <w:numId w:val="31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of the above</w:t>
      </w:r>
    </w:p>
    <w:p w:rsidR="00635AE2" w:rsidRDefault="00635AE2" w:rsidP="00635AE2">
      <w:pPr>
        <w:rPr>
          <w:rFonts w:ascii="Calibri" w:hAnsi="Calibri"/>
          <w:szCs w:val="24"/>
        </w:rPr>
      </w:pPr>
    </w:p>
    <w:p w:rsidR="00635AE2" w:rsidRPr="00E8209C" w:rsidRDefault="00635AE2" w:rsidP="00635AE2">
      <w:pPr>
        <w:rPr>
          <w:rFonts w:ascii="Calibri" w:hAnsi="Calibri"/>
          <w:szCs w:val="24"/>
        </w:rPr>
      </w:pPr>
    </w:p>
    <w:p w:rsidR="00635AE2" w:rsidRPr="00123A7E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The following days are statutory holidays in BC</w:t>
      </w:r>
      <w:r>
        <w:rPr>
          <w:rFonts w:ascii="Calibri" w:hAnsi="Calibri"/>
          <w:szCs w:val="24"/>
        </w:rPr>
        <w:t>:</w:t>
      </w:r>
    </w:p>
    <w:p w:rsidR="00635AE2" w:rsidRPr="00635AE2" w:rsidRDefault="00635AE2" w:rsidP="00FD2A88">
      <w:pPr>
        <w:pStyle w:val="ListParagraph"/>
        <w:numPr>
          <w:ilvl w:val="0"/>
          <w:numId w:val="32"/>
        </w:numPr>
        <w:rPr>
          <w:rFonts w:ascii="Calibri" w:hAnsi="Calibri"/>
          <w:b/>
          <w:szCs w:val="24"/>
        </w:rPr>
      </w:pPr>
      <w:r w:rsidRPr="00635AE2">
        <w:rPr>
          <w:rFonts w:ascii="Calibri" w:hAnsi="Calibri"/>
          <w:b/>
          <w:szCs w:val="24"/>
        </w:rPr>
        <w:t>Family Day, Good Friday, and Thanksgiving</w:t>
      </w:r>
    </w:p>
    <w:p w:rsidR="00635AE2" w:rsidRPr="00E8209C" w:rsidRDefault="00635AE2" w:rsidP="00FD2A88">
      <w:pPr>
        <w:pStyle w:val="ListParagraph"/>
        <w:numPr>
          <w:ilvl w:val="0"/>
          <w:numId w:val="32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New Year’s Day, Easter Sunday, and Canada Day</w:t>
      </w:r>
    </w:p>
    <w:p w:rsidR="00635AE2" w:rsidRPr="00E8209C" w:rsidRDefault="00635AE2" w:rsidP="00FD2A88">
      <w:pPr>
        <w:pStyle w:val="ListParagraph"/>
        <w:numPr>
          <w:ilvl w:val="0"/>
          <w:numId w:val="32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Boxing Day, BC Day, and Remembrance Day</w:t>
      </w:r>
    </w:p>
    <w:p w:rsidR="00635AE2" w:rsidRDefault="00635AE2" w:rsidP="00FD2A88">
      <w:pPr>
        <w:pStyle w:val="ListParagraph"/>
        <w:numPr>
          <w:ilvl w:val="0"/>
          <w:numId w:val="32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Victoria Day, </w:t>
      </w:r>
      <w:r>
        <w:rPr>
          <w:rFonts w:ascii="Calibri" w:hAnsi="Calibri"/>
          <w:szCs w:val="24"/>
        </w:rPr>
        <w:t>Easter Monday, and Christmas Day</w:t>
      </w:r>
    </w:p>
    <w:p w:rsidR="00635AE2" w:rsidRPr="00123A7E" w:rsidRDefault="00635AE2" w:rsidP="00635AE2">
      <w:pPr>
        <w:pStyle w:val="ListParagraph"/>
        <w:ind w:left="1080"/>
        <w:rPr>
          <w:rFonts w:ascii="Calibri" w:hAnsi="Calibri"/>
          <w:szCs w:val="24"/>
        </w:rPr>
      </w:pPr>
    </w:p>
    <w:p w:rsidR="00635AE2" w:rsidRPr="00123A7E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Your employer has to give you at least two weeks paid vacation</w:t>
      </w:r>
    </w:p>
    <w:p w:rsidR="00635AE2" w:rsidRPr="00E8209C" w:rsidRDefault="00635AE2" w:rsidP="00FD2A88">
      <w:pPr>
        <w:pStyle w:val="ListParagraph"/>
        <w:numPr>
          <w:ilvl w:val="0"/>
          <w:numId w:val="33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within</w:t>
      </w:r>
      <w:proofErr w:type="gramEnd"/>
      <w:r w:rsidRPr="00E8209C">
        <w:rPr>
          <w:rFonts w:ascii="Calibri" w:hAnsi="Calibri"/>
          <w:szCs w:val="24"/>
        </w:rPr>
        <w:t xml:space="preserve"> your first 12 months of employment</w:t>
      </w:r>
      <w:r>
        <w:rPr>
          <w:rFonts w:ascii="Calibri" w:hAnsi="Calibri"/>
          <w:szCs w:val="24"/>
        </w:rPr>
        <w:t>.</w:t>
      </w:r>
    </w:p>
    <w:p w:rsidR="00635AE2" w:rsidRPr="00635AE2" w:rsidRDefault="00635AE2" w:rsidP="00FD2A88">
      <w:pPr>
        <w:pStyle w:val="ListParagraph"/>
        <w:numPr>
          <w:ilvl w:val="0"/>
          <w:numId w:val="33"/>
        </w:numPr>
        <w:rPr>
          <w:rFonts w:ascii="Calibri" w:hAnsi="Calibri"/>
          <w:b/>
          <w:szCs w:val="24"/>
        </w:rPr>
      </w:pPr>
      <w:proofErr w:type="gramStart"/>
      <w:r w:rsidRPr="00635AE2">
        <w:rPr>
          <w:rFonts w:ascii="Calibri" w:hAnsi="Calibri"/>
          <w:b/>
          <w:szCs w:val="24"/>
        </w:rPr>
        <w:t>after</w:t>
      </w:r>
      <w:proofErr w:type="gramEnd"/>
      <w:r w:rsidRPr="00635AE2">
        <w:rPr>
          <w:rFonts w:ascii="Calibri" w:hAnsi="Calibri"/>
          <w:b/>
          <w:szCs w:val="24"/>
        </w:rPr>
        <w:t xml:space="preserve"> your first 12 months of employment.</w:t>
      </w:r>
    </w:p>
    <w:p w:rsidR="00635AE2" w:rsidRPr="00E8209C" w:rsidRDefault="00635AE2" w:rsidP="00FD2A88">
      <w:pPr>
        <w:pStyle w:val="ListParagraph"/>
        <w:numPr>
          <w:ilvl w:val="0"/>
          <w:numId w:val="33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after</w:t>
      </w:r>
      <w:proofErr w:type="gramEnd"/>
      <w:r w:rsidRPr="00E8209C">
        <w:rPr>
          <w:rFonts w:ascii="Calibri" w:hAnsi="Calibri"/>
          <w:szCs w:val="24"/>
        </w:rPr>
        <w:t xml:space="preserve"> you have worked five years or more for the same employer</w:t>
      </w:r>
      <w:r>
        <w:rPr>
          <w:rFonts w:ascii="Calibri" w:hAnsi="Calibri"/>
          <w:szCs w:val="24"/>
        </w:rPr>
        <w:t>.</w:t>
      </w:r>
    </w:p>
    <w:p w:rsidR="00635AE2" w:rsidRDefault="00635AE2" w:rsidP="00FD2A88">
      <w:pPr>
        <w:pStyle w:val="ListParagraph"/>
        <w:numPr>
          <w:ilvl w:val="0"/>
          <w:numId w:val="3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Y</w:t>
      </w:r>
      <w:r w:rsidRPr="00E8209C">
        <w:rPr>
          <w:rFonts w:ascii="Calibri" w:hAnsi="Calibri"/>
          <w:szCs w:val="24"/>
        </w:rPr>
        <w:t>our employer does not have to give you paid vacations at all</w:t>
      </w:r>
      <w:r>
        <w:rPr>
          <w:rFonts w:ascii="Calibri" w:hAnsi="Calibri"/>
          <w:szCs w:val="24"/>
        </w:rPr>
        <w:t>.</w:t>
      </w:r>
    </w:p>
    <w:p w:rsidR="00635AE2" w:rsidRPr="00123A7E" w:rsidRDefault="00635AE2" w:rsidP="00635AE2">
      <w:pPr>
        <w:pStyle w:val="ListParagraph"/>
        <w:ind w:left="1080"/>
        <w:rPr>
          <w:rFonts w:ascii="Calibri" w:hAnsi="Calibri"/>
          <w:szCs w:val="24"/>
        </w:rPr>
      </w:pPr>
    </w:p>
    <w:p w:rsidR="00635AE2" w:rsidRPr="00123A7E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When there is termination of employment, an employee may be eligible for</w:t>
      </w:r>
    </w:p>
    <w:p w:rsidR="00635AE2" w:rsidRPr="00E8209C" w:rsidRDefault="00635AE2" w:rsidP="00FD2A88">
      <w:pPr>
        <w:pStyle w:val="ListParagraph"/>
        <w:numPr>
          <w:ilvl w:val="0"/>
          <w:numId w:val="34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one</w:t>
      </w:r>
      <w:proofErr w:type="gramEnd"/>
      <w:r w:rsidRPr="00E8209C">
        <w:rPr>
          <w:rFonts w:ascii="Calibri" w:hAnsi="Calibri"/>
          <w:szCs w:val="24"/>
        </w:rPr>
        <w:t xml:space="preserve"> weeks’ pay after 12 consecutive months of employment</w:t>
      </w:r>
      <w:r>
        <w:rPr>
          <w:rFonts w:ascii="Calibri" w:hAnsi="Calibri"/>
          <w:szCs w:val="24"/>
        </w:rPr>
        <w:t>.</w:t>
      </w:r>
    </w:p>
    <w:p w:rsidR="00635AE2" w:rsidRPr="00635AE2" w:rsidRDefault="00635AE2" w:rsidP="00FD2A88">
      <w:pPr>
        <w:pStyle w:val="ListParagraph"/>
        <w:numPr>
          <w:ilvl w:val="0"/>
          <w:numId w:val="34"/>
        </w:numPr>
        <w:rPr>
          <w:rFonts w:ascii="Calibri" w:hAnsi="Calibri"/>
          <w:b/>
          <w:szCs w:val="24"/>
        </w:rPr>
      </w:pPr>
      <w:proofErr w:type="gramStart"/>
      <w:r w:rsidRPr="00635AE2">
        <w:rPr>
          <w:rFonts w:ascii="Calibri" w:hAnsi="Calibri"/>
          <w:b/>
          <w:szCs w:val="24"/>
        </w:rPr>
        <w:t>two</w:t>
      </w:r>
      <w:proofErr w:type="gramEnd"/>
      <w:r w:rsidRPr="00635AE2">
        <w:rPr>
          <w:rFonts w:ascii="Calibri" w:hAnsi="Calibri"/>
          <w:b/>
          <w:szCs w:val="24"/>
        </w:rPr>
        <w:t xml:space="preserve"> weeks’ pay after 12 consecutive months of employment.</w:t>
      </w:r>
    </w:p>
    <w:p w:rsidR="00635AE2" w:rsidRPr="00E8209C" w:rsidRDefault="00635AE2" w:rsidP="00FD2A88">
      <w:pPr>
        <w:pStyle w:val="ListParagraph"/>
        <w:numPr>
          <w:ilvl w:val="0"/>
          <w:numId w:val="34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three</w:t>
      </w:r>
      <w:proofErr w:type="gramEnd"/>
      <w:r w:rsidRPr="00E8209C">
        <w:rPr>
          <w:rFonts w:ascii="Calibri" w:hAnsi="Calibri"/>
          <w:szCs w:val="24"/>
        </w:rPr>
        <w:t xml:space="preserve"> weeks’ pay after 12 consecutive months of employment</w:t>
      </w:r>
      <w:r>
        <w:rPr>
          <w:rFonts w:ascii="Calibri" w:hAnsi="Calibri"/>
          <w:szCs w:val="24"/>
        </w:rPr>
        <w:t>.</w:t>
      </w:r>
    </w:p>
    <w:p w:rsidR="00635AE2" w:rsidRDefault="00635AE2" w:rsidP="00FD2A88">
      <w:pPr>
        <w:pStyle w:val="ListParagraph"/>
        <w:numPr>
          <w:ilvl w:val="0"/>
          <w:numId w:val="34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</w:t>
      </w:r>
      <w:r w:rsidRPr="00E8209C">
        <w:rPr>
          <w:rFonts w:ascii="Calibri" w:hAnsi="Calibri"/>
          <w:szCs w:val="24"/>
        </w:rPr>
        <w:t>he employer is not required</w:t>
      </w:r>
      <w:r>
        <w:rPr>
          <w:rFonts w:ascii="Calibri" w:hAnsi="Calibri"/>
          <w:szCs w:val="24"/>
        </w:rPr>
        <w:t xml:space="preserve"> to pay any compensation at all.</w:t>
      </w:r>
    </w:p>
    <w:p w:rsidR="00635AE2" w:rsidRPr="00123A7E" w:rsidRDefault="00635AE2" w:rsidP="00635AE2">
      <w:pPr>
        <w:pStyle w:val="ListParagraph"/>
        <w:ind w:left="1080"/>
        <w:rPr>
          <w:rFonts w:ascii="Calibri" w:hAnsi="Calibri"/>
          <w:szCs w:val="24"/>
        </w:rPr>
      </w:pPr>
    </w:p>
    <w:p w:rsidR="00635AE2" w:rsidRPr="00123A7E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 xml:space="preserve"> In order to collect Employment Insurance</w:t>
      </w:r>
      <w:r>
        <w:rPr>
          <w:rFonts w:ascii="Calibri" w:hAnsi="Calibri"/>
          <w:szCs w:val="24"/>
        </w:rPr>
        <w:t>,</w:t>
      </w:r>
    </w:p>
    <w:p w:rsidR="00635AE2" w:rsidRPr="00E8209C" w:rsidRDefault="00635AE2" w:rsidP="00FD2A88">
      <w:pPr>
        <w:pStyle w:val="ListParagraph"/>
        <w:numPr>
          <w:ilvl w:val="0"/>
          <w:numId w:val="35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you  must</w:t>
      </w:r>
      <w:proofErr w:type="gramEnd"/>
      <w:r w:rsidRPr="00E8209C">
        <w:rPr>
          <w:rFonts w:ascii="Calibri" w:hAnsi="Calibri"/>
          <w:szCs w:val="24"/>
        </w:rPr>
        <w:t xml:space="preserve"> have worked a certain number of weeks and qualify under</w:t>
      </w:r>
      <w:r>
        <w:rPr>
          <w:rFonts w:ascii="Calibri" w:hAnsi="Calibri"/>
          <w:szCs w:val="24"/>
        </w:rPr>
        <w:t xml:space="preserve"> one of the several types of EI </w:t>
      </w:r>
      <w:r w:rsidRPr="00E8209C">
        <w:rPr>
          <w:rFonts w:ascii="Calibri" w:hAnsi="Calibri"/>
          <w:szCs w:val="24"/>
        </w:rPr>
        <w:t>benefits</w:t>
      </w:r>
      <w:r>
        <w:rPr>
          <w:rFonts w:ascii="Calibri" w:hAnsi="Calibri"/>
          <w:szCs w:val="24"/>
        </w:rPr>
        <w:t>.</w:t>
      </w:r>
    </w:p>
    <w:p w:rsidR="00635AE2" w:rsidRPr="00E8209C" w:rsidRDefault="0028361E" w:rsidP="00FD2A88">
      <w:pPr>
        <w:pStyle w:val="ListParagraph"/>
        <w:numPr>
          <w:ilvl w:val="0"/>
          <w:numId w:val="35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you</w:t>
      </w:r>
      <w:proofErr w:type="gramEnd"/>
      <w:r w:rsidRPr="00E8209C">
        <w:rPr>
          <w:rFonts w:ascii="Calibri" w:hAnsi="Calibri"/>
          <w:szCs w:val="24"/>
        </w:rPr>
        <w:t xml:space="preserve"> must</w:t>
      </w:r>
      <w:r w:rsidR="00635AE2" w:rsidRPr="00E8209C">
        <w:rPr>
          <w:rFonts w:ascii="Calibri" w:hAnsi="Calibri"/>
          <w:szCs w:val="24"/>
        </w:rPr>
        <w:t xml:space="preserve"> have been paying into the program </w:t>
      </w:r>
      <w:r w:rsidR="00635AE2">
        <w:rPr>
          <w:rFonts w:ascii="Calibri" w:hAnsi="Calibri"/>
          <w:szCs w:val="24"/>
        </w:rPr>
        <w:t>prior to applying for EI</w:t>
      </w:r>
      <w:r w:rsidR="00635AE2" w:rsidRPr="00E8209C">
        <w:rPr>
          <w:rFonts w:ascii="Calibri" w:hAnsi="Calibri"/>
          <w:szCs w:val="24"/>
        </w:rPr>
        <w:t xml:space="preserve"> benefits</w:t>
      </w:r>
      <w:r w:rsidR="00635AE2">
        <w:rPr>
          <w:rFonts w:ascii="Calibri" w:hAnsi="Calibri"/>
          <w:szCs w:val="24"/>
        </w:rPr>
        <w:t>.</w:t>
      </w:r>
    </w:p>
    <w:p w:rsidR="00635AE2" w:rsidRPr="00635AE2" w:rsidRDefault="00635AE2" w:rsidP="00FD2A88">
      <w:pPr>
        <w:pStyle w:val="ListParagraph"/>
        <w:numPr>
          <w:ilvl w:val="0"/>
          <w:numId w:val="35"/>
        </w:numPr>
        <w:rPr>
          <w:rFonts w:ascii="Calibri" w:hAnsi="Calibri"/>
          <w:b/>
          <w:szCs w:val="24"/>
        </w:rPr>
      </w:pPr>
      <w:r w:rsidRPr="00635AE2">
        <w:rPr>
          <w:rFonts w:ascii="Calibri" w:hAnsi="Calibri"/>
          <w:b/>
          <w:szCs w:val="24"/>
        </w:rPr>
        <w:t>both a and b</w:t>
      </w:r>
    </w:p>
    <w:p w:rsidR="00635AE2" w:rsidRDefault="00635AE2" w:rsidP="00FD2A88">
      <w:pPr>
        <w:pStyle w:val="ListParagraph"/>
        <w:numPr>
          <w:ilvl w:val="0"/>
          <w:numId w:val="35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 of the above</w:t>
      </w:r>
    </w:p>
    <w:p w:rsidR="00635AE2" w:rsidRPr="00123A7E" w:rsidRDefault="00635AE2" w:rsidP="00635AE2">
      <w:pPr>
        <w:pStyle w:val="ListParagraph"/>
        <w:ind w:left="1080"/>
        <w:rPr>
          <w:rFonts w:ascii="Calibri" w:hAnsi="Calibri"/>
          <w:szCs w:val="24"/>
        </w:rPr>
      </w:pPr>
    </w:p>
    <w:p w:rsidR="00635AE2" w:rsidRPr="00123A7E" w:rsidRDefault="00635AE2" w:rsidP="00FD2A88">
      <w:pPr>
        <w:pStyle w:val="ListParagraph"/>
        <w:numPr>
          <w:ilvl w:val="0"/>
          <w:numId w:val="2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An employer can fire you if</w:t>
      </w:r>
    </w:p>
    <w:p w:rsidR="00635AE2" w:rsidRPr="00635AE2" w:rsidRDefault="00635AE2" w:rsidP="00FD2A88">
      <w:pPr>
        <w:pStyle w:val="ListParagraph"/>
        <w:numPr>
          <w:ilvl w:val="0"/>
          <w:numId w:val="36"/>
        </w:numPr>
        <w:rPr>
          <w:rFonts w:ascii="Calibri" w:hAnsi="Calibri"/>
          <w:b/>
          <w:szCs w:val="24"/>
        </w:rPr>
      </w:pPr>
      <w:proofErr w:type="gramStart"/>
      <w:r w:rsidRPr="00635AE2">
        <w:rPr>
          <w:rFonts w:ascii="Calibri" w:hAnsi="Calibri"/>
          <w:b/>
          <w:szCs w:val="24"/>
        </w:rPr>
        <w:t>you</w:t>
      </w:r>
      <w:proofErr w:type="gramEnd"/>
      <w:r w:rsidRPr="00635AE2">
        <w:rPr>
          <w:rFonts w:ascii="Calibri" w:hAnsi="Calibri"/>
          <w:b/>
          <w:szCs w:val="24"/>
        </w:rPr>
        <w:t xml:space="preserve"> are repeatedly late.</w:t>
      </w:r>
    </w:p>
    <w:p w:rsidR="00635AE2" w:rsidRPr="00E8209C" w:rsidRDefault="00635AE2" w:rsidP="00FD2A88">
      <w:pPr>
        <w:pStyle w:val="ListParagraph"/>
        <w:numPr>
          <w:ilvl w:val="0"/>
          <w:numId w:val="36"/>
        </w:numPr>
        <w:rPr>
          <w:rFonts w:ascii="Calibri" w:hAnsi="Calibri"/>
          <w:szCs w:val="24"/>
        </w:rPr>
      </w:pPr>
      <w:proofErr w:type="gramStart"/>
      <w:r w:rsidRPr="00E8209C">
        <w:rPr>
          <w:rFonts w:ascii="Calibri" w:hAnsi="Calibri"/>
          <w:szCs w:val="24"/>
        </w:rPr>
        <w:t>you</w:t>
      </w:r>
      <w:proofErr w:type="gramEnd"/>
      <w:r w:rsidRPr="00E8209C">
        <w:rPr>
          <w:rFonts w:ascii="Calibri" w:hAnsi="Calibri"/>
          <w:szCs w:val="24"/>
        </w:rPr>
        <w:t xml:space="preserve"> had injured yourself on the job and now cannot fully do the job you were doing prior to the injury</w:t>
      </w:r>
      <w:r>
        <w:rPr>
          <w:rFonts w:ascii="Calibri" w:hAnsi="Calibri"/>
          <w:szCs w:val="24"/>
        </w:rPr>
        <w:t>.</w:t>
      </w:r>
    </w:p>
    <w:p w:rsidR="00635AE2" w:rsidRPr="00E8209C" w:rsidRDefault="00635AE2" w:rsidP="00FD2A88">
      <w:pPr>
        <w:pStyle w:val="ListParagraph"/>
        <w:numPr>
          <w:ilvl w:val="0"/>
          <w:numId w:val="3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both a and b</w:t>
      </w:r>
    </w:p>
    <w:p w:rsidR="00635AE2" w:rsidRPr="00E8209C" w:rsidRDefault="00635AE2" w:rsidP="00FD2A88">
      <w:pPr>
        <w:pStyle w:val="ListParagraph"/>
        <w:numPr>
          <w:ilvl w:val="0"/>
          <w:numId w:val="36"/>
        </w:numPr>
        <w:rPr>
          <w:rFonts w:ascii="Calibri" w:hAnsi="Calibri"/>
          <w:szCs w:val="24"/>
        </w:rPr>
      </w:pPr>
      <w:r w:rsidRPr="00E8209C">
        <w:rPr>
          <w:rFonts w:ascii="Calibri" w:hAnsi="Calibri"/>
          <w:szCs w:val="24"/>
        </w:rPr>
        <w:t>none of the above</w:t>
      </w:r>
    </w:p>
    <w:p w:rsidR="00635AE2" w:rsidRDefault="00635AE2" w:rsidP="00635AE2">
      <w:pPr>
        <w:rPr>
          <w:rFonts w:ascii="Calibri" w:hAnsi="Calibri"/>
          <w:b/>
          <w:szCs w:val="24"/>
        </w:rPr>
      </w:pPr>
    </w:p>
    <w:p w:rsidR="00635AE2" w:rsidRDefault="00635AE2" w:rsidP="00635AE2">
      <w:pPr>
        <w:rPr>
          <w:rFonts w:ascii="Calibri" w:hAnsi="Calibri"/>
          <w:b/>
          <w:szCs w:val="24"/>
        </w:rPr>
      </w:pPr>
    </w:p>
    <w:p w:rsidR="00635AE2" w:rsidRDefault="00635AE2" w:rsidP="00635AE2">
      <w:pPr>
        <w:rPr>
          <w:rFonts w:ascii="Calibri" w:hAnsi="Calibri"/>
          <w:b/>
          <w:szCs w:val="24"/>
        </w:rPr>
      </w:pPr>
      <w:r w:rsidRPr="00E8209C">
        <w:rPr>
          <w:rFonts w:ascii="Calibri" w:hAnsi="Calibri"/>
          <w:b/>
          <w:szCs w:val="24"/>
        </w:rPr>
        <w:br w:type="page"/>
      </w:r>
    </w:p>
    <w:p w:rsidR="00A018C0" w:rsidRDefault="00635AE2" w:rsidP="00FD2A88">
      <w:pPr>
        <w:rPr>
          <w:rFonts w:ascii="Calibri" w:hAnsi="Calibri"/>
          <w:szCs w:val="24"/>
        </w:rPr>
      </w:pPr>
      <w:r w:rsidRPr="00C55C5E">
        <w:rPr>
          <w:rFonts w:ascii="Calibri" w:hAnsi="Calibri"/>
          <w:b/>
          <w:sz w:val="36"/>
          <w:szCs w:val="36"/>
        </w:rPr>
        <w:t xml:space="preserve">Listen and </w:t>
      </w:r>
      <w:r>
        <w:rPr>
          <w:rFonts w:ascii="Calibri" w:hAnsi="Calibri"/>
          <w:b/>
          <w:sz w:val="36"/>
          <w:szCs w:val="36"/>
        </w:rPr>
        <w:t>Check</w:t>
      </w:r>
      <w:r w:rsidRPr="00C55C5E">
        <w:rPr>
          <w:rFonts w:ascii="Calibri" w:hAnsi="Calibri"/>
          <w:b/>
          <w:sz w:val="36"/>
          <w:szCs w:val="36"/>
        </w:rPr>
        <w:t>!</w:t>
      </w:r>
    </w:p>
    <w:p w:rsidR="00635AE2" w:rsidRPr="003669C1" w:rsidRDefault="00FD2A88" w:rsidP="00FD2A88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ANSWER KEY</w:t>
      </w:r>
    </w:p>
    <w:p w:rsidR="00635AE2" w:rsidRPr="00BC0F3A" w:rsidRDefault="00635AE2" w:rsidP="00635AE2">
      <w:pPr>
        <w:rPr>
          <w:rFonts w:ascii="Calibri" w:hAnsi="Calibri"/>
          <w:b/>
          <w:sz w:val="22"/>
          <w:szCs w:val="24"/>
        </w:rPr>
      </w:pPr>
      <w:r>
        <w:t xml:space="preserve">Video: </w:t>
      </w:r>
      <w:r w:rsidRPr="003669C1">
        <w:rPr>
          <w:b/>
        </w:rPr>
        <w:t>Overview of Employment Standards Branch</w:t>
      </w:r>
      <w:r w:rsidR="00BC0F3A">
        <w:rPr>
          <w:b/>
        </w:rPr>
        <w:t xml:space="preserve"> </w:t>
      </w:r>
      <w:hyperlink r:id="rId52" w:history="1">
        <w:r w:rsidRPr="00BC0F3A">
          <w:rPr>
            <w:rStyle w:val="Hyperlink"/>
            <w:rFonts w:ascii="Calibri" w:hAnsi="Calibri"/>
            <w:b/>
            <w:sz w:val="22"/>
            <w:szCs w:val="24"/>
          </w:rPr>
          <w:t>http://www.labour.gov.bc.ca/esb/videos/welcome.htm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714"/>
        <w:gridCol w:w="4016"/>
        <w:gridCol w:w="4123"/>
      </w:tblGrid>
      <w:tr w:rsidR="00635AE2" w:rsidRPr="001441B3" w:rsidTr="00A018C0">
        <w:trPr>
          <w:trHeight w:val="375"/>
        </w:trPr>
        <w:tc>
          <w:tcPr>
            <w:tcW w:w="535" w:type="dxa"/>
            <w:shd w:val="clear" w:color="auto" w:fill="F2F2F2" w:themeFill="background1" w:themeFillShade="F2"/>
          </w:tcPr>
          <w:p w:rsidR="00635AE2" w:rsidRPr="001441B3" w:rsidRDefault="00635AE2" w:rsidP="0055660A">
            <w:pPr>
              <w:spacing w:before="60" w:after="60"/>
              <w:jc w:val="center"/>
              <w:rPr>
                <w:rFonts w:ascii="Calibri" w:hAnsi="Calibri"/>
                <w:b/>
                <w:szCs w:val="24"/>
              </w:rPr>
            </w:pPr>
            <w:r w:rsidRPr="001441B3">
              <w:rPr>
                <w:rFonts w:ascii="Calibri" w:hAnsi="Calibri"/>
                <w:b/>
                <w:szCs w:val="24"/>
              </w:rPr>
              <w:t>YES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:rsidR="00635AE2" w:rsidRPr="001441B3" w:rsidRDefault="00635AE2" w:rsidP="0055660A">
            <w:pPr>
              <w:spacing w:before="60" w:after="60"/>
              <w:jc w:val="center"/>
              <w:rPr>
                <w:rFonts w:ascii="Calibri" w:hAnsi="Calibri"/>
                <w:b/>
                <w:szCs w:val="24"/>
              </w:rPr>
            </w:pPr>
            <w:r w:rsidRPr="001441B3">
              <w:rPr>
                <w:rFonts w:ascii="Calibri" w:hAnsi="Calibri"/>
                <w:b/>
                <w:szCs w:val="24"/>
              </w:rPr>
              <w:t>NO</w:t>
            </w:r>
          </w:p>
        </w:tc>
        <w:tc>
          <w:tcPr>
            <w:tcW w:w="4016" w:type="dxa"/>
            <w:shd w:val="clear" w:color="auto" w:fill="F2F2F2" w:themeFill="background1" w:themeFillShade="F2"/>
          </w:tcPr>
          <w:p w:rsidR="00635AE2" w:rsidRPr="001441B3" w:rsidRDefault="00635AE2" w:rsidP="0055660A">
            <w:pPr>
              <w:spacing w:before="60" w:after="60"/>
              <w:rPr>
                <w:rFonts w:ascii="Calibri" w:hAnsi="Calibri"/>
                <w:b/>
                <w:szCs w:val="24"/>
              </w:rPr>
            </w:pPr>
            <w:r w:rsidRPr="001441B3">
              <w:rPr>
                <w:rFonts w:ascii="Calibri" w:hAnsi="Calibri"/>
                <w:b/>
                <w:szCs w:val="24"/>
              </w:rPr>
              <w:t>Employment Standards Branch</w:t>
            </w:r>
          </w:p>
        </w:tc>
        <w:tc>
          <w:tcPr>
            <w:tcW w:w="4123" w:type="dxa"/>
            <w:shd w:val="clear" w:color="auto" w:fill="F2F2F2" w:themeFill="background1" w:themeFillShade="F2"/>
          </w:tcPr>
          <w:p w:rsidR="00635AE2" w:rsidRPr="001441B3" w:rsidRDefault="00635AE2" w:rsidP="0055660A">
            <w:pPr>
              <w:spacing w:before="60" w:after="60"/>
              <w:rPr>
                <w:rFonts w:ascii="Calibri" w:hAnsi="Calibri"/>
                <w:b/>
                <w:szCs w:val="24"/>
              </w:rPr>
            </w:pPr>
            <w:r w:rsidRPr="001441B3">
              <w:rPr>
                <w:rFonts w:ascii="Calibri" w:hAnsi="Calibri"/>
                <w:b/>
                <w:szCs w:val="24"/>
              </w:rPr>
              <w:t>Where should you look for help?</w:t>
            </w:r>
          </w:p>
        </w:tc>
      </w:tr>
      <w:tr w:rsidR="00635AE2" w:rsidTr="00A018C0">
        <w:trPr>
          <w:trHeight w:val="483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work place standards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483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hours of work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483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minimum wage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483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overtime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483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breaks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493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statutory holidays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473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provide licences 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644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free assistance for questions about rights and responsibilities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533"/>
        </w:trPr>
        <w:tc>
          <w:tcPr>
            <w:tcW w:w="535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resolve workplace disputes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</w:p>
        </w:tc>
      </w:tr>
      <w:tr w:rsidR="00635AE2" w:rsidTr="00A018C0">
        <w:trPr>
          <w:trHeight w:val="473"/>
        </w:trPr>
        <w:tc>
          <w:tcPr>
            <w:tcW w:w="535" w:type="dxa"/>
          </w:tcPr>
          <w:p w:rsidR="00635AE2" w:rsidRPr="00635AE2" w:rsidRDefault="00635AE2" w:rsidP="0055660A">
            <w:pPr>
              <w:pStyle w:val="ListParagraph"/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assistance for union workers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contact your union representative</w:t>
            </w:r>
          </w:p>
        </w:tc>
      </w:tr>
      <w:tr w:rsidR="00635AE2" w:rsidTr="00A018C0">
        <w:trPr>
          <w:trHeight w:val="644"/>
        </w:trPr>
        <w:tc>
          <w:tcPr>
            <w:tcW w:w="535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assistance</w:t>
            </w:r>
            <w:proofErr w:type="gramEnd"/>
            <w:r>
              <w:rPr>
                <w:rFonts w:ascii="Calibri" w:hAnsi="Calibri"/>
                <w:szCs w:val="24"/>
              </w:rPr>
              <w:t xml:space="preserve"> for workers in federally regulated sectors (banks, airlines, trucking, etc.)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human resource and skills development Canada www.hrsdc.gc.ca</w:t>
            </w:r>
          </w:p>
        </w:tc>
      </w:tr>
      <w:tr w:rsidR="00635AE2" w:rsidTr="00A018C0">
        <w:trPr>
          <w:trHeight w:val="644"/>
        </w:trPr>
        <w:tc>
          <w:tcPr>
            <w:tcW w:w="535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questions about Employment Insurance (EI) or T4 slips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Service Canada</w:t>
            </w:r>
          </w:p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www.servicecanada.gc.ca</w:t>
            </w:r>
          </w:p>
        </w:tc>
      </w:tr>
      <w:tr w:rsidR="00635AE2" w:rsidTr="00A018C0">
        <w:trPr>
          <w:trHeight w:val="562"/>
        </w:trPr>
        <w:tc>
          <w:tcPr>
            <w:tcW w:w="535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wrongful dismissal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seek legal advice</w:t>
            </w:r>
          </w:p>
        </w:tc>
      </w:tr>
      <w:tr w:rsidR="00635AE2" w:rsidTr="00A018C0">
        <w:trPr>
          <w:trHeight w:val="582"/>
        </w:trPr>
        <w:tc>
          <w:tcPr>
            <w:tcW w:w="535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human rights issues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Human Rights Tribunal</w:t>
            </w:r>
          </w:p>
          <w:p w:rsidR="00FD2A88" w:rsidRDefault="00FD2A88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www.bchrt.bc.ca</w:t>
            </w:r>
          </w:p>
        </w:tc>
      </w:tr>
      <w:tr w:rsidR="00635AE2" w:rsidTr="00A018C0">
        <w:trPr>
          <w:trHeight w:val="483"/>
        </w:trPr>
        <w:tc>
          <w:tcPr>
            <w:tcW w:w="535" w:type="dxa"/>
          </w:tcPr>
          <w:p w:rsidR="00635AE2" w:rsidRDefault="00635AE2" w:rsidP="0055660A">
            <w:pPr>
              <w:spacing w:before="60"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635AE2" w:rsidRPr="00635AE2" w:rsidRDefault="00635AE2" w:rsidP="0055660A">
            <w:pPr>
              <w:pStyle w:val="ListParagraph"/>
              <w:numPr>
                <w:ilvl w:val="0"/>
                <w:numId w:val="37"/>
              </w:numPr>
              <w:spacing w:before="60" w:after="60"/>
              <w:ind w:left="3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4016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workplace injuries</w:t>
            </w:r>
          </w:p>
        </w:tc>
        <w:tc>
          <w:tcPr>
            <w:tcW w:w="4123" w:type="dxa"/>
          </w:tcPr>
          <w:p w:rsidR="00635AE2" w:rsidRDefault="00635AE2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</w:t>
            </w:r>
            <w:r w:rsidR="00BC0F3A">
              <w:rPr>
                <w:rFonts w:ascii="Calibri" w:hAnsi="Calibri"/>
                <w:szCs w:val="24"/>
              </w:rPr>
              <w:t>orkS</w:t>
            </w:r>
            <w:r>
              <w:rPr>
                <w:rFonts w:ascii="Calibri" w:hAnsi="Calibri"/>
                <w:szCs w:val="24"/>
              </w:rPr>
              <w:t>afeBC</w:t>
            </w:r>
          </w:p>
          <w:p w:rsidR="00FD2A88" w:rsidRDefault="00FD2A88" w:rsidP="0055660A">
            <w:pPr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www.worksafebc.com</w:t>
            </w:r>
          </w:p>
        </w:tc>
      </w:tr>
    </w:tbl>
    <w:p w:rsidR="00635AE2" w:rsidRPr="00E8209C" w:rsidRDefault="00635AE2" w:rsidP="00B047B4">
      <w:pPr>
        <w:ind w:left="720"/>
        <w:rPr>
          <w:rFonts w:ascii="Calibri" w:hAnsi="Calibri"/>
          <w:szCs w:val="24"/>
        </w:rPr>
      </w:pPr>
    </w:p>
    <w:sectPr w:rsidR="00635AE2" w:rsidRPr="00E8209C" w:rsidSect="00222E6F">
      <w:headerReference w:type="default" r:id="rId53"/>
      <w:footerReference w:type="default" r:id="rId5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D8" w:rsidRDefault="009C75D8" w:rsidP="00E11445">
      <w:pPr>
        <w:spacing w:after="0" w:line="240" w:lineRule="auto"/>
      </w:pPr>
      <w:r>
        <w:separator/>
      </w:r>
    </w:p>
  </w:endnote>
  <w:endnote w:type="continuationSeparator" w:id="0">
    <w:p w:rsidR="009C75D8" w:rsidRDefault="009C75D8" w:rsidP="00E1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3A" w:rsidRPr="00891073" w:rsidRDefault="00BC0F3A">
    <w:pPr>
      <w:pStyle w:val="Footer"/>
      <w:rPr>
        <w:b/>
        <w:sz w:val="28"/>
      </w:rPr>
    </w:pPr>
    <w:r>
      <w:rPr>
        <w:b/>
        <w:sz w:val="28"/>
      </w:rPr>
      <w:t>Consumer Law: Consumer Problems and How to Make a Complaint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3A" w:rsidRPr="00BC0F3A" w:rsidRDefault="00BC0F3A" w:rsidP="0083195B">
    <w:pPr>
      <w:pStyle w:val="Footer"/>
      <w:tabs>
        <w:tab w:val="clear" w:pos="4680"/>
      </w:tabs>
      <w:rPr>
        <w:b/>
        <w:sz w:val="22"/>
      </w:rPr>
    </w:pPr>
    <w:r w:rsidRPr="00BC0F3A">
      <w:rPr>
        <w:b/>
        <w:noProof/>
        <w:sz w:val="22"/>
        <w:lang w:eastAsia="en-C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4427220</wp:posOffset>
          </wp:positionH>
          <wp:positionV relativeFrom="paragraph">
            <wp:posOffset>-37448</wp:posOffset>
          </wp:positionV>
          <wp:extent cx="213360" cy="213360"/>
          <wp:effectExtent l="1905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" cy="21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0F3A">
      <w:rPr>
        <w:b/>
        <w:sz w:val="22"/>
      </w:rPr>
      <w:t xml:space="preserve">Learning and the Law: </w:t>
    </w:r>
    <w:r w:rsidRPr="00BC0F3A">
      <w:rPr>
        <w:sz w:val="22"/>
      </w:rPr>
      <w:t>Working in BC</w:t>
    </w:r>
    <w:r w:rsidRPr="00BC1893">
      <w:rPr>
        <w:b/>
      </w:rPr>
      <w:tab/>
    </w:r>
    <w:r w:rsidRPr="00BC0F3A">
      <w:rPr>
        <w:b/>
        <w:sz w:val="22"/>
      </w:rPr>
      <w:t xml:space="preserve">- </w:t>
    </w:r>
    <w:r w:rsidRPr="00BC0F3A">
      <w:rPr>
        <w:sz w:val="18"/>
      </w:rPr>
      <w:t>People’s Law School 2013</w:t>
    </w:r>
  </w:p>
  <w:p w:rsidR="00BC0F3A" w:rsidRPr="00A018C0" w:rsidRDefault="00BC0F3A" w:rsidP="00A01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D8" w:rsidRDefault="009C75D8" w:rsidP="00E11445">
      <w:pPr>
        <w:spacing w:after="0" w:line="240" w:lineRule="auto"/>
      </w:pPr>
      <w:r>
        <w:separator/>
      </w:r>
    </w:p>
  </w:footnote>
  <w:footnote w:type="continuationSeparator" w:id="0">
    <w:p w:rsidR="009C75D8" w:rsidRDefault="009C75D8" w:rsidP="00E1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3A" w:rsidRDefault="00BC0F3A" w:rsidP="00145E68">
    <w:pPr>
      <w:pStyle w:val="Title"/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-280670</wp:posOffset>
          </wp:positionV>
          <wp:extent cx="1725295" cy="57912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Consumer Law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3A" w:rsidRPr="00964B26" w:rsidRDefault="00BC0F3A" w:rsidP="00123A7E">
    <w:pPr>
      <w:pStyle w:val="Title"/>
      <w:rPr>
        <w:rFonts w:ascii="Cambria" w:hAnsi="Cambria"/>
        <w:sz w:val="40"/>
      </w:rPr>
    </w:pPr>
    <w:r w:rsidRPr="00964B26">
      <w:rPr>
        <w:rFonts w:ascii="Cambria" w:hAnsi="Cambria"/>
        <w:noProof/>
        <w:sz w:val="40"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-278130</wp:posOffset>
          </wp:positionV>
          <wp:extent cx="1725295" cy="579120"/>
          <wp:effectExtent l="0" t="0" r="825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4B26">
      <w:rPr>
        <w:rFonts w:ascii="Cambria" w:hAnsi="Cambria"/>
        <w:sz w:val="40"/>
      </w:rPr>
      <w:t>Working in BC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89"/>
    <w:multiLevelType w:val="hybridMultilevel"/>
    <w:tmpl w:val="4E14A312"/>
    <w:lvl w:ilvl="0" w:tplc="729E7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C5B32"/>
    <w:multiLevelType w:val="hybridMultilevel"/>
    <w:tmpl w:val="7A48C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7FBC"/>
    <w:multiLevelType w:val="hybridMultilevel"/>
    <w:tmpl w:val="7570E66A"/>
    <w:lvl w:ilvl="0" w:tplc="0ECE5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B1A2D"/>
    <w:multiLevelType w:val="hybridMultilevel"/>
    <w:tmpl w:val="43B00F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4048"/>
    <w:multiLevelType w:val="hybridMultilevel"/>
    <w:tmpl w:val="74D0B43E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95646"/>
    <w:multiLevelType w:val="hybridMultilevel"/>
    <w:tmpl w:val="EE0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574C3"/>
    <w:multiLevelType w:val="hybridMultilevel"/>
    <w:tmpl w:val="F534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64D2A"/>
    <w:multiLevelType w:val="hybridMultilevel"/>
    <w:tmpl w:val="CDE67F18"/>
    <w:lvl w:ilvl="0" w:tplc="FDDEC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D5D8F"/>
    <w:multiLevelType w:val="hybridMultilevel"/>
    <w:tmpl w:val="2474BBF8"/>
    <w:lvl w:ilvl="0" w:tplc="1AAA6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9766E4"/>
    <w:multiLevelType w:val="hybridMultilevel"/>
    <w:tmpl w:val="74D0B43E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A4655"/>
    <w:multiLevelType w:val="hybridMultilevel"/>
    <w:tmpl w:val="EFAC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52ECD"/>
    <w:multiLevelType w:val="hybridMultilevel"/>
    <w:tmpl w:val="1464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46F40"/>
    <w:multiLevelType w:val="hybridMultilevel"/>
    <w:tmpl w:val="77D6D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87EED"/>
    <w:multiLevelType w:val="hybridMultilevel"/>
    <w:tmpl w:val="4868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156F4"/>
    <w:multiLevelType w:val="hybridMultilevel"/>
    <w:tmpl w:val="ABE8807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80494B"/>
    <w:multiLevelType w:val="hybridMultilevel"/>
    <w:tmpl w:val="512EE8D2"/>
    <w:lvl w:ilvl="0" w:tplc="30429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3E5AA2"/>
    <w:multiLevelType w:val="hybridMultilevel"/>
    <w:tmpl w:val="CED660A2"/>
    <w:lvl w:ilvl="0" w:tplc="8152C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7092A"/>
    <w:multiLevelType w:val="hybridMultilevel"/>
    <w:tmpl w:val="6BD4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42738"/>
    <w:multiLevelType w:val="hybridMultilevel"/>
    <w:tmpl w:val="91921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4B6092"/>
    <w:multiLevelType w:val="hybridMultilevel"/>
    <w:tmpl w:val="2474BBF8"/>
    <w:lvl w:ilvl="0" w:tplc="1AAA6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3716ED"/>
    <w:multiLevelType w:val="hybridMultilevel"/>
    <w:tmpl w:val="ABE8807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EC1874"/>
    <w:multiLevelType w:val="hybridMultilevel"/>
    <w:tmpl w:val="512EE8D2"/>
    <w:lvl w:ilvl="0" w:tplc="30429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82861"/>
    <w:multiLevelType w:val="hybridMultilevel"/>
    <w:tmpl w:val="77D6D0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03BB8"/>
    <w:multiLevelType w:val="hybridMultilevel"/>
    <w:tmpl w:val="857A1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A16E7"/>
    <w:multiLevelType w:val="hybridMultilevel"/>
    <w:tmpl w:val="BA3AD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9089C"/>
    <w:multiLevelType w:val="hybridMultilevel"/>
    <w:tmpl w:val="DBF84C64"/>
    <w:lvl w:ilvl="0" w:tplc="FDDEC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D10D35"/>
    <w:multiLevelType w:val="hybridMultilevel"/>
    <w:tmpl w:val="4E14A312"/>
    <w:lvl w:ilvl="0" w:tplc="729E7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505241"/>
    <w:multiLevelType w:val="hybridMultilevel"/>
    <w:tmpl w:val="B4466476"/>
    <w:lvl w:ilvl="0" w:tplc="E45C471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CA5D74"/>
    <w:multiLevelType w:val="hybridMultilevel"/>
    <w:tmpl w:val="CED660A2"/>
    <w:lvl w:ilvl="0" w:tplc="8152C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6E587E"/>
    <w:multiLevelType w:val="hybridMultilevel"/>
    <w:tmpl w:val="527CDFEA"/>
    <w:lvl w:ilvl="0" w:tplc="A58A2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90CAE"/>
    <w:multiLevelType w:val="hybridMultilevel"/>
    <w:tmpl w:val="7570E66A"/>
    <w:lvl w:ilvl="0" w:tplc="0ECE5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4E04F9"/>
    <w:multiLevelType w:val="hybridMultilevel"/>
    <w:tmpl w:val="5EC6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0E0768"/>
    <w:multiLevelType w:val="hybridMultilevel"/>
    <w:tmpl w:val="1DAA8CCA"/>
    <w:lvl w:ilvl="0" w:tplc="63460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9600EA"/>
    <w:multiLevelType w:val="hybridMultilevel"/>
    <w:tmpl w:val="1DAA8CCA"/>
    <w:lvl w:ilvl="0" w:tplc="63460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C61084"/>
    <w:multiLevelType w:val="hybridMultilevel"/>
    <w:tmpl w:val="192E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4A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F4E9A"/>
    <w:multiLevelType w:val="hybridMultilevel"/>
    <w:tmpl w:val="15F2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D1D61"/>
    <w:multiLevelType w:val="hybridMultilevel"/>
    <w:tmpl w:val="B38C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B373F1"/>
    <w:multiLevelType w:val="hybridMultilevel"/>
    <w:tmpl w:val="59D60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66A79"/>
    <w:multiLevelType w:val="hybridMultilevel"/>
    <w:tmpl w:val="C5F4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282B8A"/>
    <w:multiLevelType w:val="hybridMultilevel"/>
    <w:tmpl w:val="B4466476"/>
    <w:lvl w:ilvl="0" w:tplc="E45C471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4"/>
  </w:num>
  <w:num w:numId="5">
    <w:abstractNumId w:val="21"/>
  </w:num>
  <w:num w:numId="6">
    <w:abstractNumId w:val="28"/>
  </w:num>
  <w:num w:numId="7">
    <w:abstractNumId w:val="4"/>
  </w:num>
  <w:num w:numId="8">
    <w:abstractNumId w:val="32"/>
  </w:num>
  <w:num w:numId="9">
    <w:abstractNumId w:val="30"/>
  </w:num>
  <w:num w:numId="10">
    <w:abstractNumId w:val="8"/>
  </w:num>
  <w:num w:numId="11">
    <w:abstractNumId w:val="7"/>
  </w:num>
  <w:num w:numId="12">
    <w:abstractNumId w:val="3"/>
  </w:num>
  <w:num w:numId="13">
    <w:abstractNumId w:val="31"/>
  </w:num>
  <w:num w:numId="14">
    <w:abstractNumId w:val="38"/>
  </w:num>
  <w:num w:numId="15">
    <w:abstractNumId w:val="36"/>
  </w:num>
  <w:num w:numId="16">
    <w:abstractNumId w:val="18"/>
  </w:num>
  <w:num w:numId="17">
    <w:abstractNumId w:val="6"/>
  </w:num>
  <w:num w:numId="18">
    <w:abstractNumId w:val="29"/>
  </w:num>
  <w:num w:numId="19">
    <w:abstractNumId w:val="35"/>
  </w:num>
  <w:num w:numId="20">
    <w:abstractNumId w:val="24"/>
  </w:num>
  <w:num w:numId="21">
    <w:abstractNumId w:val="37"/>
  </w:num>
  <w:num w:numId="22">
    <w:abstractNumId w:val="23"/>
  </w:num>
  <w:num w:numId="23">
    <w:abstractNumId w:val="13"/>
  </w:num>
  <w:num w:numId="24">
    <w:abstractNumId w:val="5"/>
  </w:num>
  <w:num w:numId="25">
    <w:abstractNumId w:val="17"/>
  </w:num>
  <w:num w:numId="26">
    <w:abstractNumId w:val="12"/>
  </w:num>
  <w:num w:numId="27">
    <w:abstractNumId w:val="26"/>
  </w:num>
  <w:num w:numId="28">
    <w:abstractNumId w:val="39"/>
  </w:num>
  <w:num w:numId="29">
    <w:abstractNumId w:val="20"/>
  </w:num>
  <w:num w:numId="30">
    <w:abstractNumId w:val="15"/>
  </w:num>
  <w:num w:numId="31">
    <w:abstractNumId w:val="16"/>
  </w:num>
  <w:num w:numId="32">
    <w:abstractNumId w:val="9"/>
  </w:num>
  <w:num w:numId="33">
    <w:abstractNumId w:val="33"/>
  </w:num>
  <w:num w:numId="34">
    <w:abstractNumId w:val="2"/>
  </w:num>
  <w:num w:numId="35">
    <w:abstractNumId w:val="19"/>
  </w:num>
  <w:num w:numId="36">
    <w:abstractNumId w:val="25"/>
  </w:num>
  <w:num w:numId="37">
    <w:abstractNumId w:val="1"/>
  </w:num>
  <w:num w:numId="38">
    <w:abstractNumId w:val="10"/>
  </w:num>
  <w:num w:numId="39">
    <w:abstractNumId w:val="34"/>
  </w:num>
  <w:num w:numId="4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47"/>
    <w:rsid w:val="00010AE8"/>
    <w:rsid w:val="000556D4"/>
    <w:rsid w:val="00095E10"/>
    <w:rsid w:val="000B3140"/>
    <w:rsid w:val="000B4A7D"/>
    <w:rsid w:val="000D6AA1"/>
    <w:rsid w:val="000E0BBF"/>
    <w:rsid w:val="0011520A"/>
    <w:rsid w:val="001202CF"/>
    <w:rsid w:val="00123A7E"/>
    <w:rsid w:val="00127CD9"/>
    <w:rsid w:val="0014209A"/>
    <w:rsid w:val="001441B3"/>
    <w:rsid w:val="00145E68"/>
    <w:rsid w:val="001462B1"/>
    <w:rsid w:val="001724F5"/>
    <w:rsid w:val="001A2D88"/>
    <w:rsid w:val="001C103D"/>
    <w:rsid w:val="001F5A9C"/>
    <w:rsid w:val="00222E6F"/>
    <w:rsid w:val="00226FAA"/>
    <w:rsid w:val="00234475"/>
    <w:rsid w:val="00261603"/>
    <w:rsid w:val="0028361E"/>
    <w:rsid w:val="002B3E1E"/>
    <w:rsid w:val="002D094C"/>
    <w:rsid w:val="00304F1E"/>
    <w:rsid w:val="003147A7"/>
    <w:rsid w:val="00326506"/>
    <w:rsid w:val="00327147"/>
    <w:rsid w:val="003416E6"/>
    <w:rsid w:val="00364A79"/>
    <w:rsid w:val="003669C1"/>
    <w:rsid w:val="00366D75"/>
    <w:rsid w:val="00383B1A"/>
    <w:rsid w:val="0039113A"/>
    <w:rsid w:val="003B5956"/>
    <w:rsid w:val="003C459D"/>
    <w:rsid w:val="003D12F1"/>
    <w:rsid w:val="003D7218"/>
    <w:rsid w:val="003E1A47"/>
    <w:rsid w:val="003F4C7A"/>
    <w:rsid w:val="00402192"/>
    <w:rsid w:val="00410EDE"/>
    <w:rsid w:val="00417A20"/>
    <w:rsid w:val="0044657E"/>
    <w:rsid w:val="00447917"/>
    <w:rsid w:val="00453AD5"/>
    <w:rsid w:val="0045458F"/>
    <w:rsid w:val="0045596A"/>
    <w:rsid w:val="00463429"/>
    <w:rsid w:val="0049153F"/>
    <w:rsid w:val="004A0AA0"/>
    <w:rsid w:val="004B7CB5"/>
    <w:rsid w:val="004C7FB6"/>
    <w:rsid w:val="004E2458"/>
    <w:rsid w:val="004E334B"/>
    <w:rsid w:val="004E68C2"/>
    <w:rsid w:val="004F5167"/>
    <w:rsid w:val="004F6F21"/>
    <w:rsid w:val="005041BC"/>
    <w:rsid w:val="00511206"/>
    <w:rsid w:val="00525C95"/>
    <w:rsid w:val="00545866"/>
    <w:rsid w:val="00555A54"/>
    <w:rsid w:val="0055660A"/>
    <w:rsid w:val="00563412"/>
    <w:rsid w:val="00576047"/>
    <w:rsid w:val="0057653C"/>
    <w:rsid w:val="00594E15"/>
    <w:rsid w:val="005B5084"/>
    <w:rsid w:val="005C13E2"/>
    <w:rsid w:val="005C77F9"/>
    <w:rsid w:val="005D6F4E"/>
    <w:rsid w:val="00616B89"/>
    <w:rsid w:val="0062060F"/>
    <w:rsid w:val="00635AE2"/>
    <w:rsid w:val="00662CDD"/>
    <w:rsid w:val="0066685E"/>
    <w:rsid w:val="006A31C3"/>
    <w:rsid w:val="006B49C2"/>
    <w:rsid w:val="006E4DF1"/>
    <w:rsid w:val="006E5B2D"/>
    <w:rsid w:val="006F073A"/>
    <w:rsid w:val="006F7123"/>
    <w:rsid w:val="00723394"/>
    <w:rsid w:val="0072535E"/>
    <w:rsid w:val="00765DBF"/>
    <w:rsid w:val="00770743"/>
    <w:rsid w:val="00785776"/>
    <w:rsid w:val="007B3063"/>
    <w:rsid w:val="007E32D5"/>
    <w:rsid w:val="007F01B3"/>
    <w:rsid w:val="00830FCD"/>
    <w:rsid w:val="0083195B"/>
    <w:rsid w:val="008349DC"/>
    <w:rsid w:val="00861FC5"/>
    <w:rsid w:val="008852F4"/>
    <w:rsid w:val="00886B63"/>
    <w:rsid w:val="00890884"/>
    <w:rsid w:val="008934BB"/>
    <w:rsid w:val="00895803"/>
    <w:rsid w:val="008A3356"/>
    <w:rsid w:val="008A3C27"/>
    <w:rsid w:val="008C2084"/>
    <w:rsid w:val="008E01E9"/>
    <w:rsid w:val="008E2F7C"/>
    <w:rsid w:val="008E725E"/>
    <w:rsid w:val="00904DEA"/>
    <w:rsid w:val="00930B3A"/>
    <w:rsid w:val="00935714"/>
    <w:rsid w:val="00950CF8"/>
    <w:rsid w:val="00964B26"/>
    <w:rsid w:val="00965A23"/>
    <w:rsid w:val="009847F1"/>
    <w:rsid w:val="00987F74"/>
    <w:rsid w:val="009A3ED9"/>
    <w:rsid w:val="009C75D8"/>
    <w:rsid w:val="009F1C55"/>
    <w:rsid w:val="00A018C0"/>
    <w:rsid w:val="00A07548"/>
    <w:rsid w:val="00A2120D"/>
    <w:rsid w:val="00A261ED"/>
    <w:rsid w:val="00A372D6"/>
    <w:rsid w:val="00A5431C"/>
    <w:rsid w:val="00A61C4B"/>
    <w:rsid w:val="00A6235C"/>
    <w:rsid w:val="00A657B6"/>
    <w:rsid w:val="00A71E9D"/>
    <w:rsid w:val="00A76F98"/>
    <w:rsid w:val="00A81FDB"/>
    <w:rsid w:val="00A93F85"/>
    <w:rsid w:val="00AA748E"/>
    <w:rsid w:val="00AB00B0"/>
    <w:rsid w:val="00AB0D16"/>
    <w:rsid w:val="00AC081B"/>
    <w:rsid w:val="00AC22B3"/>
    <w:rsid w:val="00AC4354"/>
    <w:rsid w:val="00AD7B9B"/>
    <w:rsid w:val="00AE03DD"/>
    <w:rsid w:val="00AE0441"/>
    <w:rsid w:val="00AE4A71"/>
    <w:rsid w:val="00AF0FC7"/>
    <w:rsid w:val="00AF4F19"/>
    <w:rsid w:val="00AF7441"/>
    <w:rsid w:val="00B047B4"/>
    <w:rsid w:val="00B413BB"/>
    <w:rsid w:val="00B500A4"/>
    <w:rsid w:val="00B51425"/>
    <w:rsid w:val="00B76683"/>
    <w:rsid w:val="00BA7673"/>
    <w:rsid w:val="00BB260D"/>
    <w:rsid w:val="00BC0F3A"/>
    <w:rsid w:val="00BC2C0A"/>
    <w:rsid w:val="00BC755A"/>
    <w:rsid w:val="00BC757E"/>
    <w:rsid w:val="00BE3232"/>
    <w:rsid w:val="00BF23D1"/>
    <w:rsid w:val="00BF2795"/>
    <w:rsid w:val="00BF5836"/>
    <w:rsid w:val="00C20538"/>
    <w:rsid w:val="00C21A4B"/>
    <w:rsid w:val="00C21F74"/>
    <w:rsid w:val="00C3279F"/>
    <w:rsid w:val="00C355D2"/>
    <w:rsid w:val="00C55C5E"/>
    <w:rsid w:val="00C62809"/>
    <w:rsid w:val="00C77196"/>
    <w:rsid w:val="00C85570"/>
    <w:rsid w:val="00C85AAF"/>
    <w:rsid w:val="00C91948"/>
    <w:rsid w:val="00C96E38"/>
    <w:rsid w:val="00CC1B86"/>
    <w:rsid w:val="00CC65E4"/>
    <w:rsid w:val="00CD0A31"/>
    <w:rsid w:val="00CD40D0"/>
    <w:rsid w:val="00CD4343"/>
    <w:rsid w:val="00CD558D"/>
    <w:rsid w:val="00CE0F5D"/>
    <w:rsid w:val="00CF74BE"/>
    <w:rsid w:val="00D15EA8"/>
    <w:rsid w:val="00D366AF"/>
    <w:rsid w:val="00D44305"/>
    <w:rsid w:val="00D62ED0"/>
    <w:rsid w:val="00D719B0"/>
    <w:rsid w:val="00D7418A"/>
    <w:rsid w:val="00D74396"/>
    <w:rsid w:val="00D82678"/>
    <w:rsid w:val="00D8560E"/>
    <w:rsid w:val="00DB4C20"/>
    <w:rsid w:val="00DD01A1"/>
    <w:rsid w:val="00E06C37"/>
    <w:rsid w:val="00E10744"/>
    <w:rsid w:val="00E11445"/>
    <w:rsid w:val="00E15032"/>
    <w:rsid w:val="00E33809"/>
    <w:rsid w:val="00E36D69"/>
    <w:rsid w:val="00E63C88"/>
    <w:rsid w:val="00E73078"/>
    <w:rsid w:val="00E8209C"/>
    <w:rsid w:val="00E82B2F"/>
    <w:rsid w:val="00E907FE"/>
    <w:rsid w:val="00E95DE8"/>
    <w:rsid w:val="00EB0EAC"/>
    <w:rsid w:val="00EE6A9D"/>
    <w:rsid w:val="00F06789"/>
    <w:rsid w:val="00F06850"/>
    <w:rsid w:val="00F13930"/>
    <w:rsid w:val="00F21735"/>
    <w:rsid w:val="00F2733D"/>
    <w:rsid w:val="00F40952"/>
    <w:rsid w:val="00F62E5B"/>
    <w:rsid w:val="00F71063"/>
    <w:rsid w:val="00FB0AB4"/>
    <w:rsid w:val="00FC2732"/>
    <w:rsid w:val="00FC32B2"/>
    <w:rsid w:val="00FC5A5C"/>
    <w:rsid w:val="00FD2A88"/>
    <w:rsid w:val="00FF4478"/>
    <w:rsid w:val="00FF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44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1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45"/>
  </w:style>
  <w:style w:type="paragraph" w:styleId="Footer">
    <w:name w:val="footer"/>
    <w:basedOn w:val="Normal"/>
    <w:link w:val="FooterChar"/>
    <w:uiPriority w:val="99"/>
    <w:unhideWhenUsed/>
    <w:rsid w:val="00E1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45"/>
  </w:style>
  <w:style w:type="paragraph" w:customStyle="1" w:styleId="Style1">
    <w:name w:val="Style1"/>
    <w:basedOn w:val="Normal"/>
    <w:link w:val="Style1Char"/>
    <w:rsid w:val="00463429"/>
    <w:pPr>
      <w:spacing w:after="0" w:line="240" w:lineRule="auto"/>
    </w:pPr>
    <w:rPr>
      <w:rFonts w:ascii="Calibri" w:hAnsi="Calibri"/>
    </w:rPr>
  </w:style>
  <w:style w:type="character" w:customStyle="1" w:styleId="Style1Char">
    <w:name w:val="Style1 Char"/>
    <w:basedOn w:val="DefaultParagraphFont"/>
    <w:link w:val="Style1"/>
    <w:rsid w:val="00463429"/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D443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443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12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3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C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44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1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45"/>
  </w:style>
  <w:style w:type="paragraph" w:styleId="Footer">
    <w:name w:val="footer"/>
    <w:basedOn w:val="Normal"/>
    <w:link w:val="FooterChar"/>
    <w:uiPriority w:val="99"/>
    <w:unhideWhenUsed/>
    <w:rsid w:val="00E1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45"/>
  </w:style>
  <w:style w:type="paragraph" w:customStyle="1" w:styleId="Style1">
    <w:name w:val="Style1"/>
    <w:basedOn w:val="Normal"/>
    <w:link w:val="Style1Char"/>
    <w:rsid w:val="00463429"/>
    <w:pPr>
      <w:spacing w:after="0" w:line="240" w:lineRule="auto"/>
    </w:pPr>
    <w:rPr>
      <w:rFonts w:ascii="Calibri" w:hAnsi="Calibri"/>
    </w:rPr>
  </w:style>
  <w:style w:type="character" w:customStyle="1" w:styleId="Style1Char">
    <w:name w:val="Style1 Char"/>
    <w:basedOn w:val="DefaultParagraphFont"/>
    <w:link w:val="Style1"/>
    <w:rsid w:val="00463429"/>
    <w:rPr>
      <w:rFonts w:ascii="Calibri" w:hAnsi="Calibri"/>
    </w:rPr>
  </w:style>
  <w:style w:type="paragraph" w:styleId="Title">
    <w:name w:val="Title"/>
    <w:basedOn w:val="Normal"/>
    <w:next w:val="Normal"/>
    <w:link w:val="TitleChar"/>
    <w:uiPriority w:val="10"/>
    <w:qFormat/>
    <w:rsid w:val="00D443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443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12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3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C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clicklaw.bc.ca/index.php/Learning_about_the_Law_Wikibook" TargetMode="External"/><Relationship Id="rId18" Type="http://schemas.openxmlformats.org/officeDocument/2006/relationships/hyperlink" Target="http://www.labour.gov.bc.ca/esb/facshts/welcome.htm" TargetMode="External"/><Relationship Id="rId26" Type="http://schemas.openxmlformats.org/officeDocument/2006/relationships/diagramQuickStyle" Target="diagrams/quickStyle1.xml"/><Relationship Id="rId39" Type="http://schemas.openxmlformats.org/officeDocument/2006/relationships/diagramQuickStyle" Target="diagrams/quickStyle3.xml"/><Relationship Id="rId21" Type="http://schemas.openxmlformats.org/officeDocument/2006/relationships/hyperlink" Target="http://www.justiceeducation.ca/resources/human-rights-in-bc" TargetMode="External"/><Relationship Id="rId34" Type="http://schemas.openxmlformats.org/officeDocument/2006/relationships/diagramQuickStyle" Target="diagrams/quickStyle2.xml"/><Relationship Id="rId42" Type="http://schemas.openxmlformats.org/officeDocument/2006/relationships/hyperlink" Target="http://wiki.clicklaw.bc.ca/index.php/Learning_about_the_Law_Wikibook" TargetMode="External"/><Relationship Id="rId47" Type="http://schemas.openxmlformats.org/officeDocument/2006/relationships/diagramQuickStyle" Target="diagrams/quickStyle4.xml"/><Relationship Id="rId50" Type="http://schemas.openxmlformats.org/officeDocument/2006/relationships/hyperlink" Target="http://wiki.clicklaw.bc.ca/index.php/Learning_about_the_Law_Wikibook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labour.gov.bc.ca/esb/videos/welcome.htm" TargetMode="External"/><Relationship Id="rId25" Type="http://schemas.openxmlformats.org/officeDocument/2006/relationships/diagramLayout" Target="diagrams/layout1.xml"/><Relationship Id="rId33" Type="http://schemas.openxmlformats.org/officeDocument/2006/relationships/diagramLayout" Target="diagrams/layout2.xml"/><Relationship Id="rId38" Type="http://schemas.openxmlformats.org/officeDocument/2006/relationships/diagramLayout" Target="diagrams/layout3.xml"/><Relationship Id="rId46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hyperlink" Target="http://wiki.clicklaw.bc.ca/index.php/Learning_about_the_Law_Wikibook" TargetMode="External"/><Relationship Id="rId20" Type="http://schemas.openxmlformats.org/officeDocument/2006/relationships/hyperlink" Target="http://www.labour.gov.bc.ca/esb/welcome.htm" TargetMode="External"/><Relationship Id="rId29" Type="http://schemas.openxmlformats.org/officeDocument/2006/relationships/hyperlink" Target="http://wiki.clicklaw.bc.ca/index.php/Learning_about_the_Law_Wikibook" TargetMode="External"/><Relationship Id="rId41" Type="http://schemas.microsoft.com/office/2007/relationships/diagramDrawing" Target="diagrams/drawing3.xm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diagramData" Target="diagrams/data1.xml"/><Relationship Id="rId32" Type="http://schemas.openxmlformats.org/officeDocument/2006/relationships/diagramData" Target="diagrams/data2.xml"/><Relationship Id="rId37" Type="http://schemas.openxmlformats.org/officeDocument/2006/relationships/diagramData" Target="diagrams/data3.xml"/><Relationship Id="rId40" Type="http://schemas.openxmlformats.org/officeDocument/2006/relationships/diagramColors" Target="diagrams/colors3.xml"/><Relationship Id="rId45" Type="http://schemas.openxmlformats.org/officeDocument/2006/relationships/diagramData" Target="diagrams/data4.xm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justiceeducation.ca" TargetMode="External"/><Relationship Id="rId23" Type="http://schemas.openxmlformats.org/officeDocument/2006/relationships/image" Target="media/image3.wmf"/><Relationship Id="rId28" Type="http://schemas.microsoft.com/office/2007/relationships/diagramDrawing" Target="diagrams/drawing1.xml"/><Relationship Id="rId36" Type="http://schemas.microsoft.com/office/2007/relationships/diagramDrawing" Target="diagrams/drawing2.xml"/><Relationship Id="rId49" Type="http://schemas.microsoft.com/office/2007/relationships/diagramDrawing" Target="diagrams/drawing4.xml"/><Relationship Id="rId10" Type="http://schemas.openxmlformats.org/officeDocument/2006/relationships/image" Target="media/image2.png"/><Relationship Id="rId19" Type="http://schemas.openxmlformats.org/officeDocument/2006/relationships/hyperlink" Target="http://wiki.clicklaw.bc.ca/index.php/Learning_about_the_Law_Wikibook" TargetMode="External"/><Relationship Id="rId31" Type="http://schemas.openxmlformats.org/officeDocument/2006/relationships/hyperlink" Target="http://www.labour.gov.bc.ca/esb/facshts/welcome.htm" TargetMode="External"/><Relationship Id="rId44" Type="http://schemas.openxmlformats.org/officeDocument/2006/relationships/hyperlink" Target="http://www.justiceeducation.ca/resources/human-rights-in-bc" TargetMode="External"/><Relationship Id="rId52" Type="http://schemas.openxmlformats.org/officeDocument/2006/relationships/hyperlink" Target="http://www.labour.gov.bc.ca/esb/videos/welcome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abour.gov.bc.ca" TargetMode="External"/><Relationship Id="rId22" Type="http://schemas.openxmlformats.org/officeDocument/2006/relationships/hyperlink" Target="http://wiki.clicklaw.bc.ca/index.php/Learning_about_the_Law_Wikibook" TargetMode="External"/><Relationship Id="rId27" Type="http://schemas.openxmlformats.org/officeDocument/2006/relationships/diagramColors" Target="diagrams/colors1.xml"/><Relationship Id="rId30" Type="http://schemas.openxmlformats.org/officeDocument/2006/relationships/hyperlink" Target="http://www.labour.gov.bc.ca/esb/videos/welcome.htm" TargetMode="External"/><Relationship Id="rId35" Type="http://schemas.openxmlformats.org/officeDocument/2006/relationships/diagramColors" Target="diagrams/colors2.xml"/><Relationship Id="rId43" Type="http://schemas.openxmlformats.org/officeDocument/2006/relationships/hyperlink" Target="http://www.labour.gov.bc.ca/esb/welcome.htm" TargetMode="External"/><Relationship Id="rId48" Type="http://schemas.openxmlformats.org/officeDocument/2006/relationships/diagramColors" Target="diagrams/colors4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C:\Users\ed\AppData\Local\Microsoft\Windows\Temporary%20Internet%20Files\Content.Outlook\NI7YESNH\www.bchrt.bc.ca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A288FA-BAD7-42D2-9393-B47E7B1D34F7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CD868EA1-4C77-45EB-BAAE-B08F6EC354CD}">
      <dgm:prSet phldrT="[Text]" custT="1"/>
      <dgm:spPr/>
      <dgm:t>
        <a:bodyPr/>
        <a:lstStyle/>
        <a:p>
          <a:r>
            <a:rPr lang="en-CA" sz="3600" b="1" cap="none" spc="0">
              <a:ln w="6731">
                <a:solidFill>
                  <a:schemeClr val="bg1"/>
                </a:solidFill>
                <a:prstDash val="solid"/>
              </a:ln>
              <a:solidFill>
                <a:schemeClr val="tx1">
                  <a:lumMod val="85000"/>
                  <a:lumOff val="15000"/>
                </a:schemeClr>
              </a:solidFill>
              <a:effectLst>
                <a:outerShdw dist="38100" dir="2700000" algn="bl" rotWithShape="0">
                  <a:schemeClr val="accent5"/>
                </a:outerShdw>
              </a:effectLst>
            </a:rPr>
            <a:t>EMPLOYMENT STANDARDS BRANCH</a:t>
          </a:r>
        </a:p>
      </dgm:t>
    </dgm:pt>
    <dgm:pt modelId="{F06A5C87-0EB3-4F6A-8EE6-C32338B38766}" type="parTrans" cxnId="{D393421C-E67A-4CF9-B6C0-9BFEEF786F24}">
      <dgm:prSet/>
      <dgm:spPr/>
      <dgm:t>
        <a:bodyPr/>
        <a:lstStyle/>
        <a:p>
          <a:endParaRPr lang="en-CA"/>
        </a:p>
      </dgm:t>
    </dgm:pt>
    <dgm:pt modelId="{4F97A997-0E52-47CA-8714-ECB49B6450F1}" type="sibTrans" cxnId="{D393421C-E67A-4CF9-B6C0-9BFEEF786F24}">
      <dgm:prSet/>
      <dgm:spPr/>
      <dgm:t>
        <a:bodyPr/>
        <a:lstStyle/>
        <a:p>
          <a:endParaRPr lang="en-CA"/>
        </a:p>
      </dgm:t>
    </dgm:pt>
    <dgm:pt modelId="{0AAA4BB0-C48D-42D3-8EE1-8AE18783BBF0}">
      <dgm:prSet phldrT="[Text]" custT="1"/>
      <dgm:spPr/>
      <dgm:t>
        <a:bodyPr/>
        <a:lstStyle/>
        <a:p>
          <a:r>
            <a:rPr lang="en-CA" sz="2000"/>
            <a:t>Hours of Work</a:t>
          </a:r>
        </a:p>
      </dgm:t>
    </dgm:pt>
    <dgm:pt modelId="{9BDB2D43-2D5E-4ADE-9030-D9373D57CABB}" type="parTrans" cxnId="{8EBFC512-D822-4AB3-9BEC-C73DCDD35D3F}">
      <dgm:prSet/>
      <dgm:spPr/>
      <dgm:t>
        <a:bodyPr/>
        <a:lstStyle/>
        <a:p>
          <a:endParaRPr lang="en-CA"/>
        </a:p>
      </dgm:t>
    </dgm:pt>
    <dgm:pt modelId="{938D7C88-430D-4254-B737-A1D1DE5FA731}" type="sibTrans" cxnId="{8EBFC512-D822-4AB3-9BEC-C73DCDD35D3F}">
      <dgm:prSet/>
      <dgm:spPr/>
      <dgm:t>
        <a:bodyPr/>
        <a:lstStyle/>
        <a:p>
          <a:endParaRPr lang="en-CA"/>
        </a:p>
      </dgm:t>
    </dgm:pt>
    <dgm:pt modelId="{59F7F016-85D1-4B89-850E-963BA377D186}">
      <dgm:prSet phldrT="[Text]" custT="1"/>
      <dgm:spPr/>
      <dgm:t>
        <a:bodyPr/>
        <a:lstStyle/>
        <a:p>
          <a:r>
            <a:rPr lang="en-CA" sz="2000"/>
            <a:t>Employment Insurance</a:t>
          </a:r>
        </a:p>
      </dgm:t>
    </dgm:pt>
    <dgm:pt modelId="{36E5837F-4229-4D2A-9844-51B27C568F63}" type="parTrans" cxnId="{C9D57428-1673-44D4-8732-DBE4DCA9F6FD}">
      <dgm:prSet/>
      <dgm:spPr/>
      <dgm:t>
        <a:bodyPr/>
        <a:lstStyle/>
        <a:p>
          <a:endParaRPr lang="en-CA"/>
        </a:p>
      </dgm:t>
    </dgm:pt>
    <dgm:pt modelId="{32B0B2B1-C093-4E35-A658-0909071C9E34}" type="sibTrans" cxnId="{C9D57428-1673-44D4-8732-DBE4DCA9F6FD}">
      <dgm:prSet/>
      <dgm:spPr/>
      <dgm:t>
        <a:bodyPr/>
        <a:lstStyle/>
        <a:p>
          <a:endParaRPr lang="en-CA"/>
        </a:p>
      </dgm:t>
    </dgm:pt>
    <dgm:pt modelId="{B3A20B27-AFCF-4C3C-BAE0-B9C9C79B8827}">
      <dgm:prSet phldrT="[Text]" custT="1"/>
      <dgm:spPr/>
      <dgm:t>
        <a:bodyPr/>
        <a:lstStyle/>
        <a:p>
          <a:r>
            <a:rPr lang="en-CA" sz="2000"/>
            <a:t>Losing Your Job</a:t>
          </a:r>
        </a:p>
      </dgm:t>
    </dgm:pt>
    <dgm:pt modelId="{6A2C2A0B-65F2-48B0-A8DF-0EE1ED279D4D}" type="parTrans" cxnId="{A5B8640C-7A42-4FE8-821A-8487F81B63D6}">
      <dgm:prSet/>
      <dgm:spPr/>
      <dgm:t>
        <a:bodyPr/>
        <a:lstStyle/>
        <a:p>
          <a:endParaRPr lang="en-CA"/>
        </a:p>
      </dgm:t>
    </dgm:pt>
    <dgm:pt modelId="{13CB7B93-6EF5-4E46-BECB-290F344E149A}" type="sibTrans" cxnId="{A5B8640C-7A42-4FE8-821A-8487F81B63D6}">
      <dgm:prSet/>
      <dgm:spPr/>
      <dgm:t>
        <a:bodyPr/>
        <a:lstStyle/>
        <a:p>
          <a:endParaRPr lang="en-CA"/>
        </a:p>
      </dgm:t>
    </dgm:pt>
    <dgm:pt modelId="{24F2680C-B729-4829-BDF2-F31DAFA80556}">
      <dgm:prSet phldrT="[Text]" custT="1"/>
      <dgm:spPr/>
      <dgm:t>
        <a:bodyPr/>
        <a:lstStyle/>
        <a:p>
          <a:r>
            <a:rPr lang="en-CA" sz="2000"/>
            <a:t>Discrimination</a:t>
          </a:r>
        </a:p>
      </dgm:t>
    </dgm:pt>
    <dgm:pt modelId="{4CBB152F-7405-4592-B8BA-0B70A04CCE72}" type="parTrans" cxnId="{1813D4B7-4B7F-45D3-819F-BAD8AE885934}">
      <dgm:prSet/>
      <dgm:spPr/>
      <dgm:t>
        <a:bodyPr/>
        <a:lstStyle/>
        <a:p>
          <a:endParaRPr lang="en-CA"/>
        </a:p>
      </dgm:t>
    </dgm:pt>
    <dgm:pt modelId="{FADCD608-928D-44FF-B561-B3DF35D85B82}" type="sibTrans" cxnId="{1813D4B7-4B7F-45D3-819F-BAD8AE885934}">
      <dgm:prSet/>
      <dgm:spPr/>
      <dgm:t>
        <a:bodyPr/>
        <a:lstStyle/>
        <a:p>
          <a:endParaRPr lang="en-CA"/>
        </a:p>
      </dgm:t>
    </dgm:pt>
    <dgm:pt modelId="{AC1DFBFD-A356-41D3-824B-8B96BD16D02C}" type="pres">
      <dgm:prSet presAssocID="{07A288FA-BAD7-42D2-9393-B47E7B1D34F7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35F5AD42-A1B8-4A53-A20A-2ED6F7D1BC43}" type="pres">
      <dgm:prSet presAssocID="{07A288FA-BAD7-42D2-9393-B47E7B1D34F7}" presName="matrix" presStyleCnt="0"/>
      <dgm:spPr/>
    </dgm:pt>
    <dgm:pt modelId="{1A32B88B-268B-47EE-B561-1167411CB781}" type="pres">
      <dgm:prSet presAssocID="{07A288FA-BAD7-42D2-9393-B47E7B1D34F7}" presName="tile1" presStyleLbl="node1" presStyleIdx="0" presStyleCnt="4" custLinFactNeighborX="-5947" custLinFactNeighborY="-5955"/>
      <dgm:spPr/>
      <dgm:t>
        <a:bodyPr/>
        <a:lstStyle/>
        <a:p>
          <a:endParaRPr lang="en-CA"/>
        </a:p>
      </dgm:t>
    </dgm:pt>
    <dgm:pt modelId="{67DC9C34-0E75-4264-9E16-946BC18D970A}" type="pres">
      <dgm:prSet presAssocID="{07A288FA-BAD7-42D2-9393-B47E7B1D34F7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49C43F5-B5F3-488F-9308-3A6D3B4996B9}" type="pres">
      <dgm:prSet presAssocID="{07A288FA-BAD7-42D2-9393-B47E7B1D34F7}" presName="tile2" presStyleLbl="node1" presStyleIdx="1" presStyleCnt="4" custLinFactNeighborX="5321" custLinFactNeighborY="-4963"/>
      <dgm:spPr/>
      <dgm:t>
        <a:bodyPr/>
        <a:lstStyle/>
        <a:p>
          <a:endParaRPr lang="en-CA"/>
        </a:p>
      </dgm:t>
    </dgm:pt>
    <dgm:pt modelId="{63AC1E2A-3797-4DFA-B7C6-CC86BCB899E5}" type="pres">
      <dgm:prSet presAssocID="{07A288FA-BAD7-42D2-9393-B47E7B1D34F7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3C759772-2E5F-45CB-BDDE-6BA200076B70}" type="pres">
      <dgm:prSet presAssocID="{07A288FA-BAD7-42D2-9393-B47E7B1D34F7}" presName="tile3" presStyleLbl="node1" presStyleIdx="2" presStyleCnt="4"/>
      <dgm:spPr/>
      <dgm:t>
        <a:bodyPr/>
        <a:lstStyle/>
        <a:p>
          <a:endParaRPr lang="en-CA"/>
        </a:p>
      </dgm:t>
    </dgm:pt>
    <dgm:pt modelId="{E01C2051-65B0-47F5-8DD2-73043C261FD5}" type="pres">
      <dgm:prSet presAssocID="{07A288FA-BAD7-42D2-9393-B47E7B1D34F7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E59DF4B6-E06F-43B0-9DEF-1444492B38F5}" type="pres">
      <dgm:prSet presAssocID="{07A288FA-BAD7-42D2-9393-B47E7B1D34F7}" presName="tile4" presStyleLbl="node1" presStyleIdx="3" presStyleCnt="4"/>
      <dgm:spPr/>
      <dgm:t>
        <a:bodyPr/>
        <a:lstStyle/>
        <a:p>
          <a:endParaRPr lang="en-CA"/>
        </a:p>
      </dgm:t>
    </dgm:pt>
    <dgm:pt modelId="{0F55DC93-8B1E-4ED5-85AD-1966A0BB49E2}" type="pres">
      <dgm:prSet presAssocID="{07A288FA-BAD7-42D2-9393-B47E7B1D34F7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2B960827-FB81-47AA-8FF4-D60ED51504B8}" type="pres">
      <dgm:prSet presAssocID="{07A288FA-BAD7-42D2-9393-B47E7B1D34F7}" presName="centerTile" presStyleLbl="fgShp" presStyleIdx="0" presStyleCnt="1" custScaleX="244373">
        <dgm:presLayoutVars>
          <dgm:chMax val="0"/>
          <dgm:chPref val="0"/>
        </dgm:presLayoutVars>
      </dgm:prSet>
      <dgm:spPr/>
      <dgm:t>
        <a:bodyPr/>
        <a:lstStyle/>
        <a:p>
          <a:endParaRPr lang="en-CA"/>
        </a:p>
      </dgm:t>
    </dgm:pt>
  </dgm:ptLst>
  <dgm:cxnLst>
    <dgm:cxn modelId="{D393421C-E67A-4CF9-B6C0-9BFEEF786F24}" srcId="{07A288FA-BAD7-42D2-9393-B47E7B1D34F7}" destId="{CD868EA1-4C77-45EB-BAAE-B08F6EC354CD}" srcOrd="0" destOrd="0" parTransId="{F06A5C87-0EB3-4F6A-8EE6-C32338B38766}" sibTransId="{4F97A997-0E52-47CA-8714-ECB49B6450F1}"/>
    <dgm:cxn modelId="{51357C7E-E3AF-4E8C-A73E-5D671E3E7FF3}" type="presOf" srcId="{59F7F016-85D1-4B89-850E-963BA377D186}" destId="{63AC1E2A-3797-4DFA-B7C6-CC86BCB899E5}" srcOrd="1" destOrd="0" presId="urn:microsoft.com/office/officeart/2005/8/layout/matrix1"/>
    <dgm:cxn modelId="{A5B8640C-7A42-4FE8-821A-8487F81B63D6}" srcId="{CD868EA1-4C77-45EB-BAAE-B08F6EC354CD}" destId="{B3A20B27-AFCF-4C3C-BAE0-B9C9C79B8827}" srcOrd="2" destOrd="0" parTransId="{6A2C2A0B-65F2-48B0-A8DF-0EE1ED279D4D}" sibTransId="{13CB7B93-6EF5-4E46-BECB-290F344E149A}"/>
    <dgm:cxn modelId="{1F3EAB30-A4B8-4556-A5C7-EC5764699778}" type="presOf" srcId="{B3A20B27-AFCF-4C3C-BAE0-B9C9C79B8827}" destId="{E01C2051-65B0-47F5-8DD2-73043C261FD5}" srcOrd="1" destOrd="0" presId="urn:microsoft.com/office/officeart/2005/8/layout/matrix1"/>
    <dgm:cxn modelId="{4C0A6F6D-11FA-4AC9-9CA1-4C8606CA9E5A}" type="presOf" srcId="{07A288FA-BAD7-42D2-9393-B47E7B1D34F7}" destId="{AC1DFBFD-A356-41D3-824B-8B96BD16D02C}" srcOrd="0" destOrd="0" presId="urn:microsoft.com/office/officeart/2005/8/layout/matrix1"/>
    <dgm:cxn modelId="{63A4E583-8754-461B-9B77-E3ADF9532D10}" type="presOf" srcId="{24F2680C-B729-4829-BDF2-F31DAFA80556}" destId="{0F55DC93-8B1E-4ED5-85AD-1966A0BB49E2}" srcOrd="1" destOrd="0" presId="urn:microsoft.com/office/officeart/2005/8/layout/matrix1"/>
    <dgm:cxn modelId="{BBC4ADFC-C900-47E1-B176-EF39331CEF8A}" type="presOf" srcId="{59F7F016-85D1-4B89-850E-963BA377D186}" destId="{349C43F5-B5F3-488F-9308-3A6D3B4996B9}" srcOrd="0" destOrd="0" presId="urn:microsoft.com/office/officeart/2005/8/layout/matrix1"/>
    <dgm:cxn modelId="{C0211154-0A54-475E-9A8D-D1B53CF8B30D}" type="presOf" srcId="{CD868EA1-4C77-45EB-BAAE-B08F6EC354CD}" destId="{2B960827-FB81-47AA-8FF4-D60ED51504B8}" srcOrd="0" destOrd="0" presId="urn:microsoft.com/office/officeart/2005/8/layout/matrix1"/>
    <dgm:cxn modelId="{4764309F-4774-4CA3-AD52-0BC7EAAD2457}" type="presOf" srcId="{B3A20B27-AFCF-4C3C-BAE0-B9C9C79B8827}" destId="{3C759772-2E5F-45CB-BDDE-6BA200076B70}" srcOrd="0" destOrd="0" presId="urn:microsoft.com/office/officeart/2005/8/layout/matrix1"/>
    <dgm:cxn modelId="{8EBFC512-D822-4AB3-9BEC-C73DCDD35D3F}" srcId="{CD868EA1-4C77-45EB-BAAE-B08F6EC354CD}" destId="{0AAA4BB0-C48D-42D3-8EE1-8AE18783BBF0}" srcOrd="0" destOrd="0" parTransId="{9BDB2D43-2D5E-4ADE-9030-D9373D57CABB}" sibTransId="{938D7C88-430D-4254-B737-A1D1DE5FA731}"/>
    <dgm:cxn modelId="{1813D4B7-4B7F-45D3-819F-BAD8AE885934}" srcId="{CD868EA1-4C77-45EB-BAAE-B08F6EC354CD}" destId="{24F2680C-B729-4829-BDF2-F31DAFA80556}" srcOrd="3" destOrd="0" parTransId="{4CBB152F-7405-4592-B8BA-0B70A04CCE72}" sibTransId="{FADCD608-928D-44FF-B561-B3DF35D85B82}"/>
    <dgm:cxn modelId="{7F2C4ED5-A4CD-49F9-9E92-9E32EB92436B}" type="presOf" srcId="{0AAA4BB0-C48D-42D3-8EE1-8AE18783BBF0}" destId="{67DC9C34-0E75-4264-9E16-946BC18D970A}" srcOrd="1" destOrd="0" presId="urn:microsoft.com/office/officeart/2005/8/layout/matrix1"/>
    <dgm:cxn modelId="{C3E3297D-3796-474D-A317-91C0B656EB81}" type="presOf" srcId="{24F2680C-B729-4829-BDF2-F31DAFA80556}" destId="{E59DF4B6-E06F-43B0-9DEF-1444492B38F5}" srcOrd="0" destOrd="0" presId="urn:microsoft.com/office/officeart/2005/8/layout/matrix1"/>
    <dgm:cxn modelId="{BF8A71D3-8E54-4FA3-932B-D9855E1AB68C}" type="presOf" srcId="{0AAA4BB0-C48D-42D3-8EE1-8AE18783BBF0}" destId="{1A32B88B-268B-47EE-B561-1167411CB781}" srcOrd="0" destOrd="0" presId="urn:microsoft.com/office/officeart/2005/8/layout/matrix1"/>
    <dgm:cxn modelId="{C9D57428-1673-44D4-8732-DBE4DCA9F6FD}" srcId="{CD868EA1-4C77-45EB-BAAE-B08F6EC354CD}" destId="{59F7F016-85D1-4B89-850E-963BA377D186}" srcOrd="1" destOrd="0" parTransId="{36E5837F-4229-4D2A-9844-51B27C568F63}" sibTransId="{32B0B2B1-C093-4E35-A658-0909071C9E34}"/>
    <dgm:cxn modelId="{65A04618-81F5-4270-B201-8A904E54D31B}" type="presParOf" srcId="{AC1DFBFD-A356-41D3-824B-8B96BD16D02C}" destId="{35F5AD42-A1B8-4A53-A20A-2ED6F7D1BC43}" srcOrd="0" destOrd="0" presId="urn:microsoft.com/office/officeart/2005/8/layout/matrix1"/>
    <dgm:cxn modelId="{389F4F93-4E7B-4DFD-8CDF-A1849758D5B6}" type="presParOf" srcId="{35F5AD42-A1B8-4A53-A20A-2ED6F7D1BC43}" destId="{1A32B88B-268B-47EE-B561-1167411CB781}" srcOrd="0" destOrd="0" presId="urn:microsoft.com/office/officeart/2005/8/layout/matrix1"/>
    <dgm:cxn modelId="{EFDA576E-0700-4A74-BD2B-A04F7454084A}" type="presParOf" srcId="{35F5AD42-A1B8-4A53-A20A-2ED6F7D1BC43}" destId="{67DC9C34-0E75-4264-9E16-946BC18D970A}" srcOrd="1" destOrd="0" presId="urn:microsoft.com/office/officeart/2005/8/layout/matrix1"/>
    <dgm:cxn modelId="{B632F677-CCA8-48EC-B0D0-5E02C10FE7F4}" type="presParOf" srcId="{35F5AD42-A1B8-4A53-A20A-2ED6F7D1BC43}" destId="{349C43F5-B5F3-488F-9308-3A6D3B4996B9}" srcOrd="2" destOrd="0" presId="urn:microsoft.com/office/officeart/2005/8/layout/matrix1"/>
    <dgm:cxn modelId="{F92CFD8B-9F1F-4044-BC4D-3F669C0D9B94}" type="presParOf" srcId="{35F5AD42-A1B8-4A53-A20A-2ED6F7D1BC43}" destId="{63AC1E2A-3797-4DFA-B7C6-CC86BCB899E5}" srcOrd="3" destOrd="0" presId="urn:microsoft.com/office/officeart/2005/8/layout/matrix1"/>
    <dgm:cxn modelId="{926A7DBB-5124-4930-B7FB-190C4C5016A6}" type="presParOf" srcId="{35F5AD42-A1B8-4A53-A20A-2ED6F7D1BC43}" destId="{3C759772-2E5F-45CB-BDDE-6BA200076B70}" srcOrd="4" destOrd="0" presId="urn:microsoft.com/office/officeart/2005/8/layout/matrix1"/>
    <dgm:cxn modelId="{D4A65B67-A8DB-4C37-A869-DB395BB62B3C}" type="presParOf" srcId="{35F5AD42-A1B8-4A53-A20A-2ED6F7D1BC43}" destId="{E01C2051-65B0-47F5-8DD2-73043C261FD5}" srcOrd="5" destOrd="0" presId="urn:microsoft.com/office/officeart/2005/8/layout/matrix1"/>
    <dgm:cxn modelId="{AAF3648C-230C-4B20-89FD-FDF1A4CB99BA}" type="presParOf" srcId="{35F5AD42-A1B8-4A53-A20A-2ED6F7D1BC43}" destId="{E59DF4B6-E06F-43B0-9DEF-1444492B38F5}" srcOrd="6" destOrd="0" presId="urn:microsoft.com/office/officeart/2005/8/layout/matrix1"/>
    <dgm:cxn modelId="{0FCC1CA4-4BF3-4D37-8A04-BBB99BA556EC}" type="presParOf" srcId="{35F5AD42-A1B8-4A53-A20A-2ED6F7D1BC43}" destId="{0F55DC93-8B1E-4ED5-85AD-1966A0BB49E2}" srcOrd="7" destOrd="0" presId="urn:microsoft.com/office/officeart/2005/8/layout/matrix1"/>
    <dgm:cxn modelId="{927DA8F2-F3D0-42F2-B106-41CADA24C3A1}" type="presParOf" srcId="{AC1DFBFD-A356-41D3-824B-8B96BD16D02C}" destId="{2B960827-FB81-47AA-8FF4-D60ED51504B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C0C8B3-FB64-45AA-A867-9CE4ADC210F1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38FB30E1-A791-4E88-A40F-7C3CDF5668AA}">
      <dgm:prSet phldrT="[Text]" custT="1"/>
      <dgm:spPr/>
      <dgm:t>
        <a:bodyPr/>
        <a:lstStyle/>
        <a:p>
          <a:r>
            <a:rPr lang="en-CA" sz="1400"/>
            <a:t>1. Read the situation with your partner.</a:t>
          </a:r>
        </a:p>
      </dgm:t>
    </dgm:pt>
    <dgm:pt modelId="{3F2F4018-9467-489A-8279-0D97B25C2B27}" type="parTrans" cxnId="{6A71D8C5-5852-40EA-B516-79851E44F2CF}">
      <dgm:prSet/>
      <dgm:spPr/>
      <dgm:t>
        <a:bodyPr/>
        <a:lstStyle/>
        <a:p>
          <a:endParaRPr lang="en-CA"/>
        </a:p>
      </dgm:t>
    </dgm:pt>
    <dgm:pt modelId="{4537376F-3145-47DF-997C-0ADB0D7D9A35}" type="sibTrans" cxnId="{6A71D8C5-5852-40EA-B516-79851E44F2CF}">
      <dgm:prSet/>
      <dgm:spPr/>
      <dgm:t>
        <a:bodyPr/>
        <a:lstStyle/>
        <a:p>
          <a:endParaRPr lang="en-CA"/>
        </a:p>
      </dgm:t>
    </dgm:pt>
    <dgm:pt modelId="{8B999E7D-AAD9-4DD3-8142-0E3F628448FC}">
      <dgm:prSet phldrT="[Text]" custT="1"/>
      <dgm:spPr/>
      <dgm:t>
        <a:bodyPr/>
        <a:lstStyle/>
        <a:p>
          <a:r>
            <a:rPr lang="en-CA" sz="1400"/>
            <a:t>2. Find factsheet on the Employment   </a:t>
          </a:r>
        </a:p>
        <a:p>
          <a:r>
            <a:rPr lang="en-CA" sz="1400"/>
            <a:t>    Standards Branch website.</a:t>
          </a:r>
        </a:p>
      </dgm:t>
    </dgm:pt>
    <dgm:pt modelId="{07E62DCC-1F4C-4A3A-890B-30413DC9DF2C}" type="parTrans" cxnId="{9378F878-2444-4324-AF09-84A1C112F8B6}">
      <dgm:prSet/>
      <dgm:spPr/>
      <dgm:t>
        <a:bodyPr/>
        <a:lstStyle/>
        <a:p>
          <a:endParaRPr lang="en-CA"/>
        </a:p>
      </dgm:t>
    </dgm:pt>
    <dgm:pt modelId="{5F61F838-4BB8-4FC8-AB3F-0AB009EB7C83}" type="sibTrans" cxnId="{9378F878-2444-4324-AF09-84A1C112F8B6}">
      <dgm:prSet/>
      <dgm:spPr/>
      <dgm:t>
        <a:bodyPr/>
        <a:lstStyle/>
        <a:p>
          <a:endParaRPr lang="en-CA"/>
        </a:p>
      </dgm:t>
    </dgm:pt>
    <dgm:pt modelId="{A7FC5227-0089-44F1-BB87-C4157099D351}">
      <dgm:prSet phldrT="[Text]" custT="1"/>
      <dgm:spPr/>
      <dgm:t>
        <a:bodyPr/>
        <a:lstStyle/>
        <a:p>
          <a:r>
            <a:rPr lang="en-CA" sz="1400"/>
            <a:t>3. Create a flow chart or graphic organizer </a:t>
          </a:r>
        </a:p>
        <a:p>
          <a:r>
            <a:rPr lang="en-CA" sz="1400"/>
            <a:t>    to help you understand the factsheet.</a:t>
          </a:r>
        </a:p>
      </dgm:t>
    </dgm:pt>
    <dgm:pt modelId="{4F1B0642-C023-4C35-822B-11FCB92CB180}" type="parTrans" cxnId="{12B1CB08-EFBB-4EFC-BE26-88D5E269CB3C}">
      <dgm:prSet/>
      <dgm:spPr/>
      <dgm:t>
        <a:bodyPr/>
        <a:lstStyle/>
        <a:p>
          <a:endParaRPr lang="en-CA"/>
        </a:p>
      </dgm:t>
    </dgm:pt>
    <dgm:pt modelId="{D81D1B21-2B2F-45C3-9AA1-627690177A8D}" type="sibTrans" cxnId="{12B1CB08-EFBB-4EFC-BE26-88D5E269CB3C}">
      <dgm:prSet/>
      <dgm:spPr/>
      <dgm:t>
        <a:bodyPr/>
        <a:lstStyle/>
        <a:p>
          <a:endParaRPr lang="en-CA"/>
        </a:p>
      </dgm:t>
    </dgm:pt>
    <dgm:pt modelId="{923F1779-526A-4728-9131-AFFC1C7BC652}">
      <dgm:prSet phldrT="[Text]" custT="1"/>
      <dgm:spPr/>
      <dgm:t>
        <a:bodyPr/>
        <a:lstStyle/>
        <a:p>
          <a:r>
            <a:rPr lang="en-CA" sz="1400"/>
            <a:t>4. Present your flow chart or graphic organizer </a:t>
          </a:r>
        </a:p>
        <a:p>
          <a:r>
            <a:rPr lang="en-CA" sz="1400"/>
            <a:t>     to your classmates.</a:t>
          </a:r>
        </a:p>
      </dgm:t>
    </dgm:pt>
    <dgm:pt modelId="{56F469EB-B5C2-4045-9BDF-8C9FAABB900D}" type="parTrans" cxnId="{D07CB5E3-94B2-40CF-BEE3-75DB2496C012}">
      <dgm:prSet/>
      <dgm:spPr/>
      <dgm:t>
        <a:bodyPr/>
        <a:lstStyle/>
        <a:p>
          <a:endParaRPr lang="en-CA"/>
        </a:p>
      </dgm:t>
    </dgm:pt>
    <dgm:pt modelId="{4AF575D3-7452-4A96-A087-BB38F5C460D7}" type="sibTrans" cxnId="{D07CB5E3-94B2-40CF-BEE3-75DB2496C012}">
      <dgm:prSet/>
      <dgm:spPr/>
      <dgm:t>
        <a:bodyPr/>
        <a:lstStyle/>
        <a:p>
          <a:endParaRPr lang="en-CA"/>
        </a:p>
      </dgm:t>
    </dgm:pt>
    <dgm:pt modelId="{9C57D08A-AF56-41EA-A09B-D14591226B60}" type="pres">
      <dgm:prSet presAssocID="{9AC0C8B3-FB64-45AA-A867-9CE4ADC210F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CA"/>
        </a:p>
      </dgm:t>
    </dgm:pt>
    <dgm:pt modelId="{3FE16744-EC79-457C-8222-4B372D475D53}" type="pres">
      <dgm:prSet presAssocID="{9AC0C8B3-FB64-45AA-A867-9CE4ADC210F1}" presName="dummyMaxCanvas" presStyleCnt="0">
        <dgm:presLayoutVars/>
      </dgm:prSet>
      <dgm:spPr/>
    </dgm:pt>
    <dgm:pt modelId="{95A3DC10-485D-45D1-9E5F-1B41A055B7D3}" type="pres">
      <dgm:prSet presAssocID="{9AC0C8B3-FB64-45AA-A867-9CE4ADC210F1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628C6070-92E8-4179-86FA-8455524FDDD4}" type="pres">
      <dgm:prSet presAssocID="{9AC0C8B3-FB64-45AA-A867-9CE4ADC210F1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12E08FE0-E8EF-4657-ACF1-12576DD6C5DD}" type="pres">
      <dgm:prSet presAssocID="{9AC0C8B3-FB64-45AA-A867-9CE4ADC210F1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77F2D8FB-021E-4242-A5C1-028B916A80D3}" type="pres">
      <dgm:prSet presAssocID="{9AC0C8B3-FB64-45AA-A867-9CE4ADC210F1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009CC139-3136-4902-8BFB-4774E45B8EE8}" type="pres">
      <dgm:prSet presAssocID="{9AC0C8B3-FB64-45AA-A867-9CE4ADC210F1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836E64CC-3445-4679-8C81-AA6734C93F3B}" type="pres">
      <dgm:prSet presAssocID="{9AC0C8B3-FB64-45AA-A867-9CE4ADC210F1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59C50724-C9D2-4B12-8062-07D3075554C5}" type="pres">
      <dgm:prSet presAssocID="{9AC0C8B3-FB64-45AA-A867-9CE4ADC210F1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61501A3D-FC09-41A8-A096-A21E0A28EFB5}" type="pres">
      <dgm:prSet presAssocID="{9AC0C8B3-FB64-45AA-A867-9CE4ADC210F1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C1BDF266-FFDD-4005-9E16-310ACEE4F2AF}" type="pres">
      <dgm:prSet presAssocID="{9AC0C8B3-FB64-45AA-A867-9CE4ADC210F1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D1EFCD22-0181-4037-9488-03A263C8AB37}" type="pres">
      <dgm:prSet presAssocID="{9AC0C8B3-FB64-45AA-A867-9CE4ADC210F1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A89ECD15-8B0E-4B8B-80A0-CCC085015A41}" type="pres">
      <dgm:prSet presAssocID="{9AC0C8B3-FB64-45AA-A867-9CE4ADC210F1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9666C03A-0440-4811-B011-44EDE540CA02}" type="presOf" srcId="{923F1779-526A-4728-9131-AFFC1C7BC652}" destId="{A89ECD15-8B0E-4B8B-80A0-CCC085015A41}" srcOrd="1" destOrd="0" presId="urn:microsoft.com/office/officeart/2005/8/layout/vProcess5"/>
    <dgm:cxn modelId="{745BD227-5060-48C5-982E-252239E212A2}" type="presOf" srcId="{38FB30E1-A791-4E88-A40F-7C3CDF5668AA}" destId="{61501A3D-FC09-41A8-A096-A21E0A28EFB5}" srcOrd="1" destOrd="0" presId="urn:microsoft.com/office/officeart/2005/8/layout/vProcess5"/>
    <dgm:cxn modelId="{9378F878-2444-4324-AF09-84A1C112F8B6}" srcId="{9AC0C8B3-FB64-45AA-A867-9CE4ADC210F1}" destId="{8B999E7D-AAD9-4DD3-8142-0E3F628448FC}" srcOrd="1" destOrd="0" parTransId="{07E62DCC-1F4C-4A3A-890B-30413DC9DF2C}" sibTransId="{5F61F838-4BB8-4FC8-AB3F-0AB009EB7C83}"/>
    <dgm:cxn modelId="{25B084D3-4C4B-4EAA-BD15-CE288C67E5CA}" type="presOf" srcId="{A7FC5227-0089-44F1-BB87-C4157099D351}" destId="{12E08FE0-E8EF-4657-ACF1-12576DD6C5DD}" srcOrd="0" destOrd="0" presId="urn:microsoft.com/office/officeart/2005/8/layout/vProcess5"/>
    <dgm:cxn modelId="{6A71D8C5-5852-40EA-B516-79851E44F2CF}" srcId="{9AC0C8B3-FB64-45AA-A867-9CE4ADC210F1}" destId="{38FB30E1-A791-4E88-A40F-7C3CDF5668AA}" srcOrd="0" destOrd="0" parTransId="{3F2F4018-9467-489A-8279-0D97B25C2B27}" sibTransId="{4537376F-3145-47DF-997C-0ADB0D7D9A35}"/>
    <dgm:cxn modelId="{6BF132E0-CE9A-439D-9E45-7AACBE9045AD}" type="presOf" srcId="{D81D1B21-2B2F-45C3-9AA1-627690177A8D}" destId="{59C50724-C9D2-4B12-8062-07D3075554C5}" srcOrd="0" destOrd="0" presId="urn:microsoft.com/office/officeart/2005/8/layout/vProcess5"/>
    <dgm:cxn modelId="{CB10CEBD-8EB5-4013-8513-867C8E63444E}" type="presOf" srcId="{9AC0C8B3-FB64-45AA-A867-9CE4ADC210F1}" destId="{9C57D08A-AF56-41EA-A09B-D14591226B60}" srcOrd="0" destOrd="0" presId="urn:microsoft.com/office/officeart/2005/8/layout/vProcess5"/>
    <dgm:cxn modelId="{9392A228-9882-4D43-A1B4-17C9EDB2ADC3}" type="presOf" srcId="{5F61F838-4BB8-4FC8-AB3F-0AB009EB7C83}" destId="{836E64CC-3445-4679-8C81-AA6734C93F3B}" srcOrd="0" destOrd="0" presId="urn:microsoft.com/office/officeart/2005/8/layout/vProcess5"/>
    <dgm:cxn modelId="{9DBA5EA9-5300-4D40-B82E-2E2A7AB739D7}" type="presOf" srcId="{923F1779-526A-4728-9131-AFFC1C7BC652}" destId="{77F2D8FB-021E-4242-A5C1-028B916A80D3}" srcOrd="0" destOrd="0" presId="urn:microsoft.com/office/officeart/2005/8/layout/vProcess5"/>
    <dgm:cxn modelId="{863975CD-FC0A-4CD5-A0E2-2AD715836FF4}" type="presOf" srcId="{4537376F-3145-47DF-997C-0ADB0D7D9A35}" destId="{009CC139-3136-4902-8BFB-4774E45B8EE8}" srcOrd="0" destOrd="0" presId="urn:microsoft.com/office/officeart/2005/8/layout/vProcess5"/>
    <dgm:cxn modelId="{D07CB5E3-94B2-40CF-BEE3-75DB2496C012}" srcId="{9AC0C8B3-FB64-45AA-A867-9CE4ADC210F1}" destId="{923F1779-526A-4728-9131-AFFC1C7BC652}" srcOrd="3" destOrd="0" parTransId="{56F469EB-B5C2-4045-9BDF-8C9FAABB900D}" sibTransId="{4AF575D3-7452-4A96-A087-BB38F5C460D7}"/>
    <dgm:cxn modelId="{F69AFBA7-3791-4BD5-975D-C80C3B7A37EB}" type="presOf" srcId="{8B999E7D-AAD9-4DD3-8142-0E3F628448FC}" destId="{628C6070-92E8-4179-86FA-8455524FDDD4}" srcOrd="0" destOrd="0" presId="urn:microsoft.com/office/officeart/2005/8/layout/vProcess5"/>
    <dgm:cxn modelId="{5365A8C9-3AFC-4297-8AB6-C07907FD757E}" type="presOf" srcId="{A7FC5227-0089-44F1-BB87-C4157099D351}" destId="{D1EFCD22-0181-4037-9488-03A263C8AB37}" srcOrd="1" destOrd="0" presId="urn:microsoft.com/office/officeart/2005/8/layout/vProcess5"/>
    <dgm:cxn modelId="{12B1CB08-EFBB-4EFC-BE26-88D5E269CB3C}" srcId="{9AC0C8B3-FB64-45AA-A867-9CE4ADC210F1}" destId="{A7FC5227-0089-44F1-BB87-C4157099D351}" srcOrd="2" destOrd="0" parTransId="{4F1B0642-C023-4C35-822B-11FCB92CB180}" sibTransId="{D81D1B21-2B2F-45C3-9AA1-627690177A8D}"/>
    <dgm:cxn modelId="{4209F929-9CA0-4F37-992E-C433B38B0084}" type="presOf" srcId="{38FB30E1-A791-4E88-A40F-7C3CDF5668AA}" destId="{95A3DC10-485D-45D1-9E5F-1B41A055B7D3}" srcOrd="0" destOrd="0" presId="urn:microsoft.com/office/officeart/2005/8/layout/vProcess5"/>
    <dgm:cxn modelId="{B43DCBB6-ECD7-4B94-A054-F84E6B597BE3}" type="presOf" srcId="{8B999E7D-AAD9-4DD3-8142-0E3F628448FC}" destId="{C1BDF266-FFDD-4005-9E16-310ACEE4F2AF}" srcOrd="1" destOrd="0" presId="urn:microsoft.com/office/officeart/2005/8/layout/vProcess5"/>
    <dgm:cxn modelId="{882334FC-53D8-4BB5-9822-F44DA834696E}" type="presParOf" srcId="{9C57D08A-AF56-41EA-A09B-D14591226B60}" destId="{3FE16744-EC79-457C-8222-4B372D475D53}" srcOrd="0" destOrd="0" presId="urn:microsoft.com/office/officeart/2005/8/layout/vProcess5"/>
    <dgm:cxn modelId="{EA6FACD0-A1EE-4803-9D06-EAFEC88B5114}" type="presParOf" srcId="{9C57D08A-AF56-41EA-A09B-D14591226B60}" destId="{95A3DC10-485D-45D1-9E5F-1B41A055B7D3}" srcOrd="1" destOrd="0" presId="urn:microsoft.com/office/officeart/2005/8/layout/vProcess5"/>
    <dgm:cxn modelId="{8CA43013-9DD7-4E08-9C1A-1416AF911214}" type="presParOf" srcId="{9C57D08A-AF56-41EA-A09B-D14591226B60}" destId="{628C6070-92E8-4179-86FA-8455524FDDD4}" srcOrd="2" destOrd="0" presId="urn:microsoft.com/office/officeart/2005/8/layout/vProcess5"/>
    <dgm:cxn modelId="{03A95BF2-3759-4C66-8D85-2A9DD230C27F}" type="presParOf" srcId="{9C57D08A-AF56-41EA-A09B-D14591226B60}" destId="{12E08FE0-E8EF-4657-ACF1-12576DD6C5DD}" srcOrd="3" destOrd="0" presId="urn:microsoft.com/office/officeart/2005/8/layout/vProcess5"/>
    <dgm:cxn modelId="{7769E3B5-6833-4FC8-AFD1-4E1348A36F52}" type="presParOf" srcId="{9C57D08A-AF56-41EA-A09B-D14591226B60}" destId="{77F2D8FB-021E-4242-A5C1-028B916A80D3}" srcOrd="4" destOrd="0" presId="urn:microsoft.com/office/officeart/2005/8/layout/vProcess5"/>
    <dgm:cxn modelId="{5D9BD5A0-CC36-4599-88ED-36C3649A3634}" type="presParOf" srcId="{9C57D08A-AF56-41EA-A09B-D14591226B60}" destId="{009CC139-3136-4902-8BFB-4774E45B8EE8}" srcOrd="5" destOrd="0" presId="urn:microsoft.com/office/officeart/2005/8/layout/vProcess5"/>
    <dgm:cxn modelId="{92841EBD-74D0-4693-80E3-1B2ABBFA912D}" type="presParOf" srcId="{9C57D08A-AF56-41EA-A09B-D14591226B60}" destId="{836E64CC-3445-4679-8C81-AA6734C93F3B}" srcOrd="6" destOrd="0" presId="urn:microsoft.com/office/officeart/2005/8/layout/vProcess5"/>
    <dgm:cxn modelId="{46401A61-3AB0-40F7-97E7-0586FB96F1F1}" type="presParOf" srcId="{9C57D08A-AF56-41EA-A09B-D14591226B60}" destId="{59C50724-C9D2-4B12-8062-07D3075554C5}" srcOrd="7" destOrd="0" presId="urn:microsoft.com/office/officeart/2005/8/layout/vProcess5"/>
    <dgm:cxn modelId="{A9E2479C-1BB4-4EA9-BFEC-1C41E8C55312}" type="presParOf" srcId="{9C57D08A-AF56-41EA-A09B-D14591226B60}" destId="{61501A3D-FC09-41A8-A096-A21E0A28EFB5}" srcOrd="8" destOrd="0" presId="urn:microsoft.com/office/officeart/2005/8/layout/vProcess5"/>
    <dgm:cxn modelId="{24EB4B25-4341-4588-AE2A-CC392823E812}" type="presParOf" srcId="{9C57D08A-AF56-41EA-A09B-D14591226B60}" destId="{C1BDF266-FFDD-4005-9E16-310ACEE4F2AF}" srcOrd="9" destOrd="0" presId="urn:microsoft.com/office/officeart/2005/8/layout/vProcess5"/>
    <dgm:cxn modelId="{8758B034-D6FF-4B39-B5D5-3168996781ED}" type="presParOf" srcId="{9C57D08A-AF56-41EA-A09B-D14591226B60}" destId="{D1EFCD22-0181-4037-9488-03A263C8AB37}" srcOrd="10" destOrd="0" presId="urn:microsoft.com/office/officeart/2005/8/layout/vProcess5"/>
    <dgm:cxn modelId="{E055C735-89F4-4993-B9B5-C0DAAC48B3C8}" type="presParOf" srcId="{9C57D08A-AF56-41EA-A09B-D14591226B60}" destId="{A89ECD15-8B0E-4B8B-80A0-CCC085015A41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7547635-8016-41CA-A132-2035E34A7704}" type="doc">
      <dgm:prSet loTypeId="urn:microsoft.com/office/officeart/2005/8/layout/rings+Icon" loCatId="officeonline" qsTypeId="urn:microsoft.com/office/officeart/2005/8/quickstyle/simple1" qsCatId="simple" csTypeId="urn:microsoft.com/office/officeart/2005/8/colors/accent1_2" csCatId="accent1" phldr="1"/>
      <dgm:spPr/>
    </dgm:pt>
    <dgm:pt modelId="{553D117C-39C7-4F33-905C-F30BBD9D49FD}">
      <dgm:prSet phldrT="[Text]" custT="1"/>
      <dgm:spPr/>
      <dgm:t>
        <a:bodyPr/>
        <a:lstStyle/>
        <a:p>
          <a:r>
            <a:rPr lang="en-CA" sz="1400" b="1"/>
            <a:t>Situation 1</a:t>
          </a:r>
          <a:r>
            <a:rPr lang="en-CA" sz="1400"/>
            <a:t>:  You want to take a compassionate care leave to care for critically ill family member</a:t>
          </a:r>
        </a:p>
      </dgm:t>
    </dgm:pt>
    <dgm:pt modelId="{A431162E-F42B-4EF2-AF46-BA5E2C982496}" type="parTrans" cxnId="{68E64042-C465-4AA4-82F5-580247E3D9EF}">
      <dgm:prSet/>
      <dgm:spPr/>
      <dgm:t>
        <a:bodyPr/>
        <a:lstStyle/>
        <a:p>
          <a:endParaRPr lang="en-CA"/>
        </a:p>
      </dgm:t>
    </dgm:pt>
    <dgm:pt modelId="{5624E81C-1795-4AB3-95C1-E40CF00E60F7}" type="sibTrans" cxnId="{68E64042-C465-4AA4-82F5-580247E3D9EF}">
      <dgm:prSet/>
      <dgm:spPr/>
      <dgm:t>
        <a:bodyPr/>
        <a:lstStyle/>
        <a:p>
          <a:endParaRPr lang="en-CA"/>
        </a:p>
      </dgm:t>
    </dgm:pt>
    <dgm:pt modelId="{1EB278F2-F4B8-4A83-9072-04298A1E8CBB}">
      <dgm:prSet phldrT="[Text]" custT="1"/>
      <dgm:spPr/>
      <dgm:t>
        <a:bodyPr/>
        <a:lstStyle/>
        <a:p>
          <a:r>
            <a:rPr lang="en-CA" sz="1400" b="1"/>
            <a:t>Situation 3:  </a:t>
          </a:r>
        </a:p>
        <a:p>
          <a:r>
            <a:rPr lang="en-CA" sz="1400"/>
            <a:t>You are a parent and your 14 year old son wants to get a job.  What should you do?</a:t>
          </a:r>
        </a:p>
      </dgm:t>
    </dgm:pt>
    <dgm:pt modelId="{AE91076A-75C9-4627-B976-CC4045EBF80A}" type="parTrans" cxnId="{448F78DD-8B02-4AB3-A497-C052724578C1}">
      <dgm:prSet/>
      <dgm:spPr/>
      <dgm:t>
        <a:bodyPr/>
        <a:lstStyle/>
        <a:p>
          <a:endParaRPr lang="en-CA"/>
        </a:p>
      </dgm:t>
    </dgm:pt>
    <dgm:pt modelId="{051A4532-04A5-4FCA-BC18-74C480E430C7}" type="sibTrans" cxnId="{448F78DD-8B02-4AB3-A497-C052724578C1}">
      <dgm:prSet/>
      <dgm:spPr/>
      <dgm:t>
        <a:bodyPr/>
        <a:lstStyle/>
        <a:p>
          <a:endParaRPr lang="en-CA"/>
        </a:p>
      </dgm:t>
    </dgm:pt>
    <dgm:pt modelId="{CF0487CE-0C42-4812-A8F4-2A08E72959CC}">
      <dgm:prSet phldrT="[Text]" custT="1"/>
      <dgm:spPr/>
      <dgm:t>
        <a:bodyPr/>
        <a:lstStyle/>
        <a:p>
          <a:r>
            <a:rPr lang="en-CA" sz="1400" b="1"/>
            <a:t>Situation 2:  </a:t>
          </a:r>
          <a:r>
            <a:rPr lang="en-CA" sz="1400"/>
            <a:t>You want to file a complaint </a:t>
          </a:r>
        </a:p>
      </dgm:t>
    </dgm:pt>
    <dgm:pt modelId="{F5EA7BED-269A-4173-BB69-EFE38BC460DE}" type="parTrans" cxnId="{FB3C8BD7-D35B-440E-8AA1-2026BD6D6F7F}">
      <dgm:prSet/>
      <dgm:spPr/>
      <dgm:t>
        <a:bodyPr/>
        <a:lstStyle/>
        <a:p>
          <a:endParaRPr lang="en-CA"/>
        </a:p>
      </dgm:t>
    </dgm:pt>
    <dgm:pt modelId="{9BEBE386-70B5-473D-B798-A3DAD53E803F}" type="sibTrans" cxnId="{FB3C8BD7-D35B-440E-8AA1-2026BD6D6F7F}">
      <dgm:prSet/>
      <dgm:spPr/>
      <dgm:t>
        <a:bodyPr/>
        <a:lstStyle/>
        <a:p>
          <a:endParaRPr lang="en-CA"/>
        </a:p>
      </dgm:t>
    </dgm:pt>
    <dgm:pt modelId="{45396F02-5944-4066-AAA0-2E640779F729}" type="pres">
      <dgm:prSet presAssocID="{F7547635-8016-41CA-A132-2035E34A7704}" presName="Name0" presStyleCnt="0">
        <dgm:presLayoutVars>
          <dgm:chMax val="7"/>
          <dgm:dir/>
          <dgm:resizeHandles val="exact"/>
        </dgm:presLayoutVars>
      </dgm:prSet>
      <dgm:spPr/>
    </dgm:pt>
    <dgm:pt modelId="{026EE663-8EA3-4D54-BFB0-CDDB1AFF2C43}" type="pres">
      <dgm:prSet presAssocID="{F7547635-8016-41CA-A132-2035E34A7704}" presName="ellipse1" presStyleLbl="vennNode1" presStyleIdx="0" presStyleCnt="3" custLinFactNeighborX="-14387" custLinFactNeighborY="2977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9F6D3164-FCEB-43E7-BE59-0FB9BA1A585C}" type="pres">
      <dgm:prSet presAssocID="{F7547635-8016-41CA-A132-2035E34A7704}" presName="ellipse2" presStyleLbl="vennNode1" presStyleIdx="1" presStyleCnt="3" custLinFactNeighborX="-992" custLinFactNeighborY="5457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F32C5E3C-3C8C-4685-9D15-13B5A19C1ED9}" type="pres">
      <dgm:prSet presAssocID="{F7547635-8016-41CA-A132-2035E34A7704}" presName="ellipse3" presStyleLbl="vennNode1" presStyleIdx="2" presStyleCnt="3" custLinFactNeighborX="12403" custLinFactNeighborY="2481">
        <dgm:presLayoutVars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FB3C8BD7-D35B-440E-8AA1-2026BD6D6F7F}" srcId="{F7547635-8016-41CA-A132-2035E34A7704}" destId="{CF0487CE-0C42-4812-A8F4-2A08E72959CC}" srcOrd="2" destOrd="0" parTransId="{F5EA7BED-269A-4173-BB69-EFE38BC460DE}" sibTransId="{9BEBE386-70B5-473D-B798-A3DAD53E803F}"/>
    <dgm:cxn modelId="{8F5E71F0-AC72-43A8-B7D0-2A6F201CA70A}" type="presOf" srcId="{CF0487CE-0C42-4812-A8F4-2A08E72959CC}" destId="{F32C5E3C-3C8C-4685-9D15-13B5A19C1ED9}" srcOrd="0" destOrd="0" presId="urn:microsoft.com/office/officeart/2005/8/layout/rings+Icon"/>
    <dgm:cxn modelId="{55ADB97D-23FD-45A0-9D64-2D2B4E10B122}" type="presOf" srcId="{553D117C-39C7-4F33-905C-F30BBD9D49FD}" destId="{026EE663-8EA3-4D54-BFB0-CDDB1AFF2C43}" srcOrd="0" destOrd="0" presId="urn:microsoft.com/office/officeart/2005/8/layout/rings+Icon"/>
    <dgm:cxn modelId="{60311D15-9385-402A-A01B-638725042246}" type="presOf" srcId="{F7547635-8016-41CA-A132-2035E34A7704}" destId="{45396F02-5944-4066-AAA0-2E640779F729}" srcOrd="0" destOrd="0" presId="urn:microsoft.com/office/officeart/2005/8/layout/rings+Icon"/>
    <dgm:cxn modelId="{68E64042-C465-4AA4-82F5-580247E3D9EF}" srcId="{F7547635-8016-41CA-A132-2035E34A7704}" destId="{553D117C-39C7-4F33-905C-F30BBD9D49FD}" srcOrd="0" destOrd="0" parTransId="{A431162E-F42B-4EF2-AF46-BA5E2C982496}" sibTransId="{5624E81C-1795-4AB3-95C1-E40CF00E60F7}"/>
    <dgm:cxn modelId="{448F78DD-8B02-4AB3-A497-C052724578C1}" srcId="{F7547635-8016-41CA-A132-2035E34A7704}" destId="{1EB278F2-F4B8-4A83-9072-04298A1E8CBB}" srcOrd="1" destOrd="0" parTransId="{AE91076A-75C9-4627-B976-CC4045EBF80A}" sibTransId="{051A4532-04A5-4FCA-BC18-74C480E430C7}"/>
    <dgm:cxn modelId="{7C36BDBB-7C4D-4072-BB1B-EC1F51B0AB58}" type="presOf" srcId="{1EB278F2-F4B8-4A83-9072-04298A1E8CBB}" destId="{9F6D3164-FCEB-43E7-BE59-0FB9BA1A585C}" srcOrd="0" destOrd="0" presId="urn:microsoft.com/office/officeart/2005/8/layout/rings+Icon"/>
    <dgm:cxn modelId="{855F0784-DB74-4EC9-8AEE-483018994900}" type="presParOf" srcId="{45396F02-5944-4066-AAA0-2E640779F729}" destId="{026EE663-8EA3-4D54-BFB0-CDDB1AFF2C43}" srcOrd="0" destOrd="0" presId="urn:microsoft.com/office/officeart/2005/8/layout/rings+Icon"/>
    <dgm:cxn modelId="{C9001516-4078-4DD6-B285-7ACE77BB878A}" type="presParOf" srcId="{45396F02-5944-4066-AAA0-2E640779F729}" destId="{9F6D3164-FCEB-43E7-BE59-0FB9BA1A585C}" srcOrd="1" destOrd="0" presId="urn:microsoft.com/office/officeart/2005/8/layout/rings+Icon"/>
    <dgm:cxn modelId="{3F96DA25-B7AB-47EF-83A9-6D31463DA606}" type="presParOf" srcId="{45396F02-5944-4066-AAA0-2E640779F729}" destId="{F32C5E3C-3C8C-4685-9D15-13B5A19C1ED9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B64C88E-E59F-41EE-AA8A-4ED6A54EB5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BFE6CE0-AE52-4F11-988A-7C9F5B228D67}">
      <dgm:prSet phldrT="[Text]"/>
      <dgm:spPr/>
      <dgm:t>
        <a:bodyPr/>
        <a:lstStyle/>
        <a:p>
          <a:r>
            <a:rPr lang="en-US" b="1" i="0"/>
            <a:t>Part 1: Human Rights in Canada: An overview for newcomers</a:t>
          </a:r>
          <a:endParaRPr lang="en-US"/>
        </a:p>
      </dgm:t>
    </dgm:pt>
    <dgm:pt modelId="{10005B6D-474A-4228-BF30-256C63BE3359}" type="parTrans" cxnId="{B4FFDA24-C6A2-4779-A12B-090C07FCD7C7}">
      <dgm:prSet/>
      <dgm:spPr/>
      <dgm:t>
        <a:bodyPr/>
        <a:lstStyle/>
        <a:p>
          <a:endParaRPr lang="en-US"/>
        </a:p>
      </dgm:t>
    </dgm:pt>
    <dgm:pt modelId="{3F343A94-F5C5-41A1-AB7F-A69902648577}" type="sibTrans" cxnId="{B4FFDA24-C6A2-4779-A12B-090C07FCD7C7}">
      <dgm:prSet/>
      <dgm:spPr/>
      <dgm:t>
        <a:bodyPr/>
        <a:lstStyle/>
        <a:p>
          <a:endParaRPr lang="en-US"/>
        </a:p>
      </dgm:t>
    </dgm:pt>
    <dgm:pt modelId="{FD4DE6CB-A2EC-4461-A2A8-9B6B447F65AD}">
      <dgm:prSet phldrT="[Text]"/>
      <dgm:spPr/>
      <dgm:t>
        <a:bodyPr/>
        <a:lstStyle/>
        <a:p>
          <a:r>
            <a:rPr lang="en-US" b="1" i="0"/>
            <a:t>Part 2: Discrimination in the Workplace</a:t>
          </a:r>
          <a:endParaRPr lang="en-US"/>
        </a:p>
      </dgm:t>
    </dgm:pt>
    <dgm:pt modelId="{492E41EF-2DB6-4371-88A5-7EBD4BD04FA2}" type="parTrans" cxnId="{EEBEA1BC-2105-450B-964B-47071B493DC5}">
      <dgm:prSet/>
      <dgm:spPr/>
      <dgm:t>
        <a:bodyPr/>
        <a:lstStyle/>
        <a:p>
          <a:endParaRPr lang="en-US"/>
        </a:p>
      </dgm:t>
    </dgm:pt>
    <dgm:pt modelId="{8255385F-A74F-4B4E-8CE5-3753252584D7}" type="sibTrans" cxnId="{EEBEA1BC-2105-450B-964B-47071B493DC5}">
      <dgm:prSet/>
      <dgm:spPr/>
      <dgm:t>
        <a:bodyPr/>
        <a:lstStyle/>
        <a:p>
          <a:endParaRPr lang="en-US"/>
        </a:p>
      </dgm:t>
    </dgm:pt>
    <dgm:pt modelId="{1E919FDD-660A-461A-A870-754D4782A586}">
      <dgm:prSet phldrT="[Text]"/>
      <dgm:spPr/>
      <dgm:t>
        <a:bodyPr/>
        <a:lstStyle/>
        <a:p>
          <a:r>
            <a:rPr lang="en-US" b="1" i="0"/>
            <a:t>Part 3: Discrimination and Renting</a:t>
          </a:r>
          <a:endParaRPr lang="en-US"/>
        </a:p>
      </dgm:t>
    </dgm:pt>
    <dgm:pt modelId="{D9B6F40F-28C5-472C-8F28-5E0AF9BCB990}" type="parTrans" cxnId="{B522F46A-4BB4-4393-8F5C-5DED4B82F355}">
      <dgm:prSet/>
      <dgm:spPr/>
      <dgm:t>
        <a:bodyPr/>
        <a:lstStyle/>
        <a:p>
          <a:endParaRPr lang="en-US"/>
        </a:p>
      </dgm:t>
    </dgm:pt>
    <dgm:pt modelId="{6A0E92DE-B3BF-4B45-9971-5295874DF5FF}" type="sibTrans" cxnId="{B522F46A-4BB4-4393-8F5C-5DED4B82F355}">
      <dgm:prSet/>
      <dgm:spPr/>
      <dgm:t>
        <a:bodyPr/>
        <a:lstStyle/>
        <a:p>
          <a:endParaRPr lang="en-US"/>
        </a:p>
      </dgm:t>
    </dgm:pt>
    <dgm:pt modelId="{AD6DC98A-423A-4716-BB82-55BD68FEC717}">
      <dgm:prSet phldrT="[Text]"/>
      <dgm:spPr/>
      <dgm:t>
        <a:bodyPr/>
        <a:lstStyle/>
        <a:p>
          <a:r>
            <a:rPr lang="en-US" b="1" i="0"/>
            <a:t>Part 4: Pregnant? You Have Rights</a:t>
          </a:r>
          <a:r>
            <a:rPr lang="en-US" b="0" i="0"/>
            <a:t> </a:t>
          </a:r>
          <a:endParaRPr lang="en-US"/>
        </a:p>
      </dgm:t>
    </dgm:pt>
    <dgm:pt modelId="{EFE3B30D-9B8E-4FA7-BDA1-CA8148628E80}" type="parTrans" cxnId="{13A4081D-AC21-4CA5-9C46-35E30230350F}">
      <dgm:prSet/>
      <dgm:spPr/>
      <dgm:t>
        <a:bodyPr/>
        <a:lstStyle/>
        <a:p>
          <a:endParaRPr lang="en-US"/>
        </a:p>
      </dgm:t>
    </dgm:pt>
    <dgm:pt modelId="{619C91AA-036C-4CE1-9972-BB40B75D7FB1}" type="sibTrans" cxnId="{13A4081D-AC21-4CA5-9C46-35E30230350F}">
      <dgm:prSet/>
      <dgm:spPr/>
      <dgm:t>
        <a:bodyPr/>
        <a:lstStyle/>
        <a:p>
          <a:endParaRPr lang="en-US"/>
        </a:p>
      </dgm:t>
    </dgm:pt>
    <dgm:pt modelId="{13A79CD8-ECEE-4172-BE71-4AF302F872D3}">
      <dgm:prSet phldrT="[Text]"/>
      <dgm:spPr/>
      <dgm:t>
        <a:bodyPr/>
        <a:lstStyle/>
        <a:p>
          <a:r>
            <a:rPr lang="en-US" b="1" i="0"/>
            <a:t>Part 5: Making a Human Rights Complaint</a:t>
          </a:r>
          <a:endParaRPr lang="en-US"/>
        </a:p>
      </dgm:t>
    </dgm:pt>
    <dgm:pt modelId="{C8F5A9D5-6EE5-43F9-A0E9-5FED4F63948C}" type="parTrans" cxnId="{6F16367B-070B-496E-98C2-577141321904}">
      <dgm:prSet/>
      <dgm:spPr/>
      <dgm:t>
        <a:bodyPr/>
        <a:lstStyle/>
        <a:p>
          <a:endParaRPr lang="en-US"/>
        </a:p>
      </dgm:t>
    </dgm:pt>
    <dgm:pt modelId="{2D04429C-057A-4016-9905-13BA85DAC4AC}" type="sibTrans" cxnId="{6F16367B-070B-496E-98C2-577141321904}">
      <dgm:prSet/>
      <dgm:spPr/>
      <dgm:t>
        <a:bodyPr/>
        <a:lstStyle/>
        <a:p>
          <a:endParaRPr lang="en-US"/>
        </a:p>
      </dgm:t>
    </dgm:pt>
    <dgm:pt modelId="{8F17644C-164B-47BA-A342-B13FDDA3308C}" type="pres">
      <dgm:prSet presAssocID="{7B64C88E-E59F-41EE-AA8A-4ED6A54EB5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2CFBDBB-FE54-4BCC-9DC7-E7A1662B35FF}" type="pres">
      <dgm:prSet presAssocID="{4BFE6CE0-AE52-4F11-988A-7C9F5B228D6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E02496-C70E-431D-B0A0-0BB4D708DA1E}" type="pres">
      <dgm:prSet presAssocID="{3F343A94-F5C5-41A1-AB7F-A69902648577}" presName="sibTrans" presStyleCnt="0"/>
      <dgm:spPr/>
    </dgm:pt>
    <dgm:pt modelId="{F1CD4EBE-F049-4BE8-823A-527C61944E24}" type="pres">
      <dgm:prSet presAssocID="{FD4DE6CB-A2EC-4461-A2A8-9B6B447F65A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B6389F-E62E-486E-8218-6CDDBA9644BD}" type="pres">
      <dgm:prSet presAssocID="{8255385F-A74F-4B4E-8CE5-3753252584D7}" presName="sibTrans" presStyleCnt="0"/>
      <dgm:spPr/>
    </dgm:pt>
    <dgm:pt modelId="{992C9B98-5A2F-446E-9CA1-0170E0AF9B50}" type="pres">
      <dgm:prSet presAssocID="{1E919FDD-660A-461A-A870-754D4782A586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FF2B46-D9BC-469B-BD1B-BCCDB8512D2A}" type="pres">
      <dgm:prSet presAssocID="{6A0E92DE-B3BF-4B45-9971-5295874DF5FF}" presName="sibTrans" presStyleCnt="0"/>
      <dgm:spPr/>
    </dgm:pt>
    <dgm:pt modelId="{4FC2E073-8619-4565-B311-97E1F68CD197}" type="pres">
      <dgm:prSet presAssocID="{AD6DC98A-423A-4716-BB82-55BD68FEC71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23C60C-E8A4-4B7C-B2B3-13B01C2F8AEA}" type="pres">
      <dgm:prSet presAssocID="{619C91AA-036C-4CE1-9972-BB40B75D7FB1}" presName="sibTrans" presStyleCnt="0"/>
      <dgm:spPr/>
    </dgm:pt>
    <dgm:pt modelId="{7165944F-2564-4B1A-A8CC-28A889ACBE70}" type="pres">
      <dgm:prSet presAssocID="{13A79CD8-ECEE-4172-BE71-4AF302F872D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3A4081D-AC21-4CA5-9C46-35E30230350F}" srcId="{7B64C88E-E59F-41EE-AA8A-4ED6A54EB5D3}" destId="{AD6DC98A-423A-4716-BB82-55BD68FEC717}" srcOrd="3" destOrd="0" parTransId="{EFE3B30D-9B8E-4FA7-BDA1-CA8148628E80}" sibTransId="{619C91AA-036C-4CE1-9972-BB40B75D7FB1}"/>
    <dgm:cxn modelId="{B0EBA146-FFA8-4D02-AD16-F7C123CC0E66}" type="presOf" srcId="{1E919FDD-660A-461A-A870-754D4782A586}" destId="{992C9B98-5A2F-446E-9CA1-0170E0AF9B50}" srcOrd="0" destOrd="0" presId="urn:microsoft.com/office/officeart/2005/8/layout/default#1"/>
    <dgm:cxn modelId="{E2787D80-C485-4B79-B4BE-2F1D2BECC76E}" type="presOf" srcId="{4BFE6CE0-AE52-4F11-988A-7C9F5B228D67}" destId="{62CFBDBB-FE54-4BCC-9DC7-E7A1662B35FF}" srcOrd="0" destOrd="0" presId="urn:microsoft.com/office/officeart/2005/8/layout/default#1"/>
    <dgm:cxn modelId="{A265FA1C-0C11-4626-96F6-7C73DED192AE}" type="presOf" srcId="{AD6DC98A-423A-4716-BB82-55BD68FEC717}" destId="{4FC2E073-8619-4565-B311-97E1F68CD197}" srcOrd="0" destOrd="0" presId="urn:microsoft.com/office/officeart/2005/8/layout/default#1"/>
    <dgm:cxn modelId="{EEBEA1BC-2105-450B-964B-47071B493DC5}" srcId="{7B64C88E-E59F-41EE-AA8A-4ED6A54EB5D3}" destId="{FD4DE6CB-A2EC-4461-A2A8-9B6B447F65AD}" srcOrd="1" destOrd="0" parTransId="{492E41EF-2DB6-4371-88A5-7EBD4BD04FA2}" sibTransId="{8255385F-A74F-4B4E-8CE5-3753252584D7}"/>
    <dgm:cxn modelId="{20C34B24-FCA5-4829-B900-4BA70BDA1B8C}" type="presOf" srcId="{FD4DE6CB-A2EC-4461-A2A8-9B6B447F65AD}" destId="{F1CD4EBE-F049-4BE8-823A-527C61944E24}" srcOrd="0" destOrd="0" presId="urn:microsoft.com/office/officeart/2005/8/layout/default#1"/>
    <dgm:cxn modelId="{08C9A226-EFBF-42FF-82D4-693FAB6522B3}" type="presOf" srcId="{13A79CD8-ECEE-4172-BE71-4AF302F872D3}" destId="{7165944F-2564-4B1A-A8CC-28A889ACBE70}" srcOrd="0" destOrd="0" presId="urn:microsoft.com/office/officeart/2005/8/layout/default#1"/>
    <dgm:cxn modelId="{B522F46A-4BB4-4393-8F5C-5DED4B82F355}" srcId="{7B64C88E-E59F-41EE-AA8A-4ED6A54EB5D3}" destId="{1E919FDD-660A-461A-A870-754D4782A586}" srcOrd="2" destOrd="0" parTransId="{D9B6F40F-28C5-472C-8F28-5E0AF9BCB990}" sibTransId="{6A0E92DE-B3BF-4B45-9971-5295874DF5FF}"/>
    <dgm:cxn modelId="{6F16367B-070B-496E-98C2-577141321904}" srcId="{7B64C88E-E59F-41EE-AA8A-4ED6A54EB5D3}" destId="{13A79CD8-ECEE-4172-BE71-4AF302F872D3}" srcOrd="4" destOrd="0" parTransId="{C8F5A9D5-6EE5-43F9-A0E9-5FED4F63948C}" sibTransId="{2D04429C-057A-4016-9905-13BA85DAC4AC}"/>
    <dgm:cxn modelId="{63D32665-FB07-4DDC-93C0-0C3E7C738743}" type="presOf" srcId="{7B64C88E-E59F-41EE-AA8A-4ED6A54EB5D3}" destId="{8F17644C-164B-47BA-A342-B13FDDA3308C}" srcOrd="0" destOrd="0" presId="urn:microsoft.com/office/officeart/2005/8/layout/default#1"/>
    <dgm:cxn modelId="{B4FFDA24-C6A2-4779-A12B-090C07FCD7C7}" srcId="{7B64C88E-E59F-41EE-AA8A-4ED6A54EB5D3}" destId="{4BFE6CE0-AE52-4F11-988A-7C9F5B228D67}" srcOrd="0" destOrd="0" parTransId="{10005B6D-474A-4228-BF30-256C63BE3359}" sibTransId="{3F343A94-F5C5-41A1-AB7F-A69902648577}"/>
    <dgm:cxn modelId="{77CE6B3C-7C6E-482D-8585-23B53EABEBFE}" type="presParOf" srcId="{8F17644C-164B-47BA-A342-B13FDDA3308C}" destId="{62CFBDBB-FE54-4BCC-9DC7-E7A1662B35FF}" srcOrd="0" destOrd="0" presId="urn:microsoft.com/office/officeart/2005/8/layout/default#1"/>
    <dgm:cxn modelId="{9113FB41-EBF1-4181-8857-773310095BF8}" type="presParOf" srcId="{8F17644C-164B-47BA-A342-B13FDDA3308C}" destId="{17E02496-C70E-431D-B0A0-0BB4D708DA1E}" srcOrd="1" destOrd="0" presId="urn:microsoft.com/office/officeart/2005/8/layout/default#1"/>
    <dgm:cxn modelId="{6FA3DDB8-0C15-4755-8325-5E91FBC91C3D}" type="presParOf" srcId="{8F17644C-164B-47BA-A342-B13FDDA3308C}" destId="{F1CD4EBE-F049-4BE8-823A-527C61944E24}" srcOrd="2" destOrd="0" presId="urn:microsoft.com/office/officeart/2005/8/layout/default#1"/>
    <dgm:cxn modelId="{872D5B3B-D5E2-40C7-B851-BF01073D4B3E}" type="presParOf" srcId="{8F17644C-164B-47BA-A342-B13FDDA3308C}" destId="{B7B6389F-E62E-486E-8218-6CDDBA9644BD}" srcOrd="3" destOrd="0" presId="urn:microsoft.com/office/officeart/2005/8/layout/default#1"/>
    <dgm:cxn modelId="{EC1E22B2-EDB5-4F0A-BB13-6969841A0D34}" type="presParOf" srcId="{8F17644C-164B-47BA-A342-B13FDDA3308C}" destId="{992C9B98-5A2F-446E-9CA1-0170E0AF9B50}" srcOrd="4" destOrd="0" presId="urn:microsoft.com/office/officeart/2005/8/layout/default#1"/>
    <dgm:cxn modelId="{CE8DB95C-CD2D-4E82-81CC-27902C5B973D}" type="presParOf" srcId="{8F17644C-164B-47BA-A342-B13FDDA3308C}" destId="{FDFF2B46-D9BC-469B-BD1B-BCCDB8512D2A}" srcOrd="5" destOrd="0" presId="urn:microsoft.com/office/officeart/2005/8/layout/default#1"/>
    <dgm:cxn modelId="{785DD7F9-EFBC-491F-B382-06AF1DA4ECA9}" type="presParOf" srcId="{8F17644C-164B-47BA-A342-B13FDDA3308C}" destId="{4FC2E073-8619-4565-B311-97E1F68CD197}" srcOrd="6" destOrd="0" presId="urn:microsoft.com/office/officeart/2005/8/layout/default#1"/>
    <dgm:cxn modelId="{C6EB3B85-8CCB-4D87-AED3-1C4392DC8491}" type="presParOf" srcId="{8F17644C-164B-47BA-A342-B13FDDA3308C}" destId="{DF23C60C-E8A4-4B7C-B2B3-13B01C2F8AEA}" srcOrd="7" destOrd="0" presId="urn:microsoft.com/office/officeart/2005/8/layout/default#1"/>
    <dgm:cxn modelId="{8C6C2B36-C932-45BA-B437-4E4B7A0D12CE}" type="presParOf" srcId="{8F17644C-164B-47BA-A342-B13FDDA3308C}" destId="{7165944F-2564-4B1A-A8CC-28A889ACBE70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32B88B-268B-47EE-B561-1167411CB781}">
      <dsp:nvSpPr>
        <dsp:cNvPr id="0" name=""/>
        <dsp:cNvSpPr/>
      </dsp:nvSpPr>
      <dsp:spPr>
        <a:xfrm rot="16200000">
          <a:off x="561975" y="-561975"/>
          <a:ext cx="1919287" cy="304323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Hours of Work</a:t>
          </a:r>
        </a:p>
      </dsp:txBody>
      <dsp:txXfrm rot="5400000">
        <a:off x="-1" y="1"/>
        <a:ext cx="3043237" cy="1439465"/>
      </dsp:txXfrm>
    </dsp:sp>
    <dsp:sp modelId="{349C43F5-B5F3-488F-9308-3A6D3B4996B9}">
      <dsp:nvSpPr>
        <dsp:cNvPr id="0" name=""/>
        <dsp:cNvSpPr/>
      </dsp:nvSpPr>
      <dsp:spPr>
        <a:xfrm>
          <a:off x="3043237" y="0"/>
          <a:ext cx="3043237" cy="1919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Employment Insurance</a:t>
          </a:r>
        </a:p>
      </dsp:txBody>
      <dsp:txXfrm>
        <a:off x="3043237" y="0"/>
        <a:ext cx="3043237" cy="1439465"/>
      </dsp:txXfrm>
    </dsp:sp>
    <dsp:sp modelId="{3C759772-2E5F-45CB-BDDE-6BA200076B70}">
      <dsp:nvSpPr>
        <dsp:cNvPr id="0" name=""/>
        <dsp:cNvSpPr/>
      </dsp:nvSpPr>
      <dsp:spPr>
        <a:xfrm rot="10800000">
          <a:off x="0" y="1919287"/>
          <a:ext cx="3043237" cy="1919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Losing Your Job</a:t>
          </a:r>
        </a:p>
      </dsp:txBody>
      <dsp:txXfrm rot="10800000">
        <a:off x="0" y="2399109"/>
        <a:ext cx="3043237" cy="1439465"/>
      </dsp:txXfrm>
    </dsp:sp>
    <dsp:sp modelId="{E59DF4B6-E06F-43B0-9DEF-1444492B38F5}">
      <dsp:nvSpPr>
        <dsp:cNvPr id="0" name=""/>
        <dsp:cNvSpPr/>
      </dsp:nvSpPr>
      <dsp:spPr>
        <a:xfrm rot="5400000">
          <a:off x="3605212" y="1357312"/>
          <a:ext cx="1919287" cy="304323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2000" kern="1200"/>
            <a:t>Discrimination</a:t>
          </a:r>
        </a:p>
      </dsp:txBody>
      <dsp:txXfrm rot="-5400000">
        <a:off x="3043237" y="2399109"/>
        <a:ext cx="3043237" cy="1439465"/>
      </dsp:txXfrm>
    </dsp:sp>
    <dsp:sp modelId="{2B960827-FB81-47AA-8FF4-D60ED51504B8}">
      <dsp:nvSpPr>
        <dsp:cNvPr id="0" name=""/>
        <dsp:cNvSpPr/>
      </dsp:nvSpPr>
      <dsp:spPr>
        <a:xfrm>
          <a:off x="812182" y="1439465"/>
          <a:ext cx="4462110" cy="959643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3600" b="1" kern="1200" cap="none" spc="0">
              <a:ln w="6731">
                <a:solidFill>
                  <a:schemeClr val="bg1"/>
                </a:solidFill>
                <a:prstDash val="solid"/>
              </a:ln>
              <a:solidFill>
                <a:schemeClr val="tx1">
                  <a:lumMod val="85000"/>
                  <a:lumOff val="15000"/>
                </a:schemeClr>
              </a:solidFill>
              <a:effectLst>
                <a:outerShdw dist="38100" dir="2700000" algn="bl" rotWithShape="0">
                  <a:schemeClr val="accent5"/>
                </a:outerShdw>
              </a:effectLst>
            </a:rPr>
            <a:t>EMPLOYMENT STANDARDS BRANCH</a:t>
          </a:r>
        </a:p>
      </dsp:txBody>
      <dsp:txXfrm>
        <a:off x="859028" y="1486311"/>
        <a:ext cx="4368418" cy="8659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A3DC10-485D-45D1-9E5F-1B41A055B7D3}">
      <dsp:nvSpPr>
        <dsp:cNvPr id="0" name=""/>
        <dsp:cNvSpPr/>
      </dsp:nvSpPr>
      <dsp:spPr>
        <a:xfrm>
          <a:off x="0" y="0"/>
          <a:ext cx="4389120" cy="53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1. Read the situation with your partner.</a:t>
          </a:r>
        </a:p>
      </dsp:txBody>
      <dsp:txXfrm>
        <a:off x="15589" y="15589"/>
        <a:ext cx="3769798" cy="501079"/>
      </dsp:txXfrm>
    </dsp:sp>
    <dsp:sp modelId="{628C6070-92E8-4179-86FA-8455524FDDD4}">
      <dsp:nvSpPr>
        <dsp:cNvPr id="0" name=""/>
        <dsp:cNvSpPr/>
      </dsp:nvSpPr>
      <dsp:spPr>
        <a:xfrm>
          <a:off x="367588" y="629031"/>
          <a:ext cx="4389120" cy="53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2. Find factsheet on the Employment  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    Standards Branch website.</a:t>
          </a:r>
        </a:p>
      </dsp:txBody>
      <dsp:txXfrm>
        <a:off x="383177" y="644620"/>
        <a:ext cx="3644386" cy="501079"/>
      </dsp:txXfrm>
    </dsp:sp>
    <dsp:sp modelId="{12E08FE0-E8EF-4657-ACF1-12576DD6C5DD}">
      <dsp:nvSpPr>
        <dsp:cNvPr id="0" name=""/>
        <dsp:cNvSpPr/>
      </dsp:nvSpPr>
      <dsp:spPr>
        <a:xfrm>
          <a:off x="729691" y="1258062"/>
          <a:ext cx="4389120" cy="53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3. Create a flow chart or graphic organizer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    to help you understand the factsheet.</a:t>
          </a:r>
        </a:p>
      </dsp:txBody>
      <dsp:txXfrm>
        <a:off x="745280" y="1273651"/>
        <a:ext cx="3649872" cy="501079"/>
      </dsp:txXfrm>
    </dsp:sp>
    <dsp:sp modelId="{77F2D8FB-021E-4242-A5C1-028B916A80D3}">
      <dsp:nvSpPr>
        <dsp:cNvPr id="0" name=""/>
        <dsp:cNvSpPr/>
      </dsp:nvSpPr>
      <dsp:spPr>
        <a:xfrm>
          <a:off x="1097279" y="1887093"/>
          <a:ext cx="4389120" cy="5322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4. Present your flow chart or graphic organizer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     to your classmates.</a:t>
          </a:r>
        </a:p>
      </dsp:txBody>
      <dsp:txXfrm>
        <a:off x="1112868" y="1902682"/>
        <a:ext cx="3644386" cy="501079"/>
      </dsp:txXfrm>
    </dsp:sp>
    <dsp:sp modelId="{009CC139-3136-4902-8BFB-4774E45B8EE8}">
      <dsp:nvSpPr>
        <dsp:cNvPr id="0" name=""/>
        <dsp:cNvSpPr/>
      </dsp:nvSpPr>
      <dsp:spPr>
        <a:xfrm>
          <a:off x="4043152" y="407660"/>
          <a:ext cx="345967" cy="34596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500" kern="1200"/>
        </a:p>
      </dsp:txBody>
      <dsp:txXfrm>
        <a:off x="4120995" y="407660"/>
        <a:ext cx="190281" cy="260340"/>
      </dsp:txXfrm>
    </dsp:sp>
    <dsp:sp modelId="{836E64CC-3445-4679-8C81-AA6734C93F3B}">
      <dsp:nvSpPr>
        <dsp:cNvPr id="0" name=""/>
        <dsp:cNvSpPr/>
      </dsp:nvSpPr>
      <dsp:spPr>
        <a:xfrm>
          <a:off x="4410741" y="1036691"/>
          <a:ext cx="345967" cy="34596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500" kern="1200"/>
        </a:p>
      </dsp:txBody>
      <dsp:txXfrm>
        <a:off x="4488584" y="1036691"/>
        <a:ext cx="190281" cy="260340"/>
      </dsp:txXfrm>
    </dsp:sp>
    <dsp:sp modelId="{59C50724-C9D2-4B12-8062-07D3075554C5}">
      <dsp:nvSpPr>
        <dsp:cNvPr id="0" name=""/>
        <dsp:cNvSpPr/>
      </dsp:nvSpPr>
      <dsp:spPr>
        <a:xfrm>
          <a:off x="4772844" y="1665722"/>
          <a:ext cx="345967" cy="34596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500" kern="1200"/>
        </a:p>
      </dsp:txBody>
      <dsp:txXfrm>
        <a:off x="4850687" y="1665722"/>
        <a:ext cx="190281" cy="2603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6EE663-8EA3-4D54-BFB0-CDDB1AFF2C43}">
      <dsp:nvSpPr>
        <dsp:cNvPr id="0" name=""/>
        <dsp:cNvSpPr/>
      </dsp:nvSpPr>
      <dsp:spPr>
        <a:xfrm>
          <a:off x="519373" y="57156"/>
          <a:ext cx="1919947" cy="191991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b="1" kern="1200"/>
            <a:t>Situation 1</a:t>
          </a:r>
          <a:r>
            <a:rPr lang="en-CA" sz="1400" kern="1200"/>
            <a:t>:  You want to take a compassionate care leave to care for critically ill family member</a:t>
          </a:r>
        </a:p>
      </dsp:txBody>
      <dsp:txXfrm>
        <a:off x="800543" y="338322"/>
        <a:ext cx="1357607" cy="1357587"/>
      </dsp:txXfrm>
    </dsp:sp>
    <dsp:sp modelId="{9F6D3164-FCEB-43E7-BE59-0FB9BA1A585C}">
      <dsp:nvSpPr>
        <dsp:cNvPr id="0" name=""/>
        <dsp:cNvSpPr/>
      </dsp:nvSpPr>
      <dsp:spPr>
        <a:xfrm>
          <a:off x="1764764" y="1280480"/>
          <a:ext cx="1919947" cy="191991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b="1" kern="1200"/>
            <a:t>Situation 3: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/>
            <a:t>You are a parent and your 14 year old son wants to get a job.  What should you do?</a:t>
          </a:r>
        </a:p>
      </dsp:txBody>
      <dsp:txXfrm>
        <a:off x="2045934" y="1561646"/>
        <a:ext cx="1357607" cy="1357587"/>
      </dsp:txXfrm>
    </dsp:sp>
    <dsp:sp modelId="{F32C5E3C-3C8C-4685-9D15-13B5A19C1ED9}">
      <dsp:nvSpPr>
        <dsp:cNvPr id="0" name=""/>
        <dsp:cNvSpPr/>
      </dsp:nvSpPr>
      <dsp:spPr>
        <a:xfrm>
          <a:off x="3008987" y="47633"/>
          <a:ext cx="1919947" cy="191991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b="1" kern="1200"/>
            <a:t>Situation 2:  </a:t>
          </a:r>
          <a:r>
            <a:rPr lang="en-CA" sz="1400" kern="1200"/>
            <a:t>You want to file a complaint </a:t>
          </a:r>
        </a:p>
      </dsp:txBody>
      <dsp:txXfrm>
        <a:off x="3290157" y="328799"/>
        <a:ext cx="1357607" cy="135758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CFBDBB-FE54-4BCC-9DC7-E7A1662B35FF}">
      <dsp:nvSpPr>
        <dsp:cNvPr id="0" name=""/>
        <dsp:cNvSpPr/>
      </dsp:nvSpPr>
      <dsp:spPr>
        <a:xfrm>
          <a:off x="0" y="554963"/>
          <a:ext cx="1907645" cy="11445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i="0" kern="1200"/>
            <a:t>Part 1: Human Rights in Canada: An overview for newcomers</a:t>
          </a:r>
          <a:endParaRPr lang="en-US" sz="1800" kern="1200"/>
        </a:p>
      </dsp:txBody>
      <dsp:txXfrm>
        <a:off x="0" y="554963"/>
        <a:ext cx="1907645" cy="1144587"/>
      </dsp:txXfrm>
    </dsp:sp>
    <dsp:sp modelId="{F1CD4EBE-F049-4BE8-823A-527C61944E24}">
      <dsp:nvSpPr>
        <dsp:cNvPr id="0" name=""/>
        <dsp:cNvSpPr/>
      </dsp:nvSpPr>
      <dsp:spPr>
        <a:xfrm>
          <a:off x="2098410" y="554963"/>
          <a:ext cx="1907645" cy="11445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i="0" kern="1200"/>
            <a:t>Part 2: Discrimination in the Workplace</a:t>
          </a:r>
          <a:endParaRPr lang="en-US" sz="1800" kern="1200"/>
        </a:p>
      </dsp:txBody>
      <dsp:txXfrm>
        <a:off x="2098410" y="554963"/>
        <a:ext cx="1907645" cy="1144587"/>
      </dsp:txXfrm>
    </dsp:sp>
    <dsp:sp modelId="{992C9B98-5A2F-446E-9CA1-0170E0AF9B50}">
      <dsp:nvSpPr>
        <dsp:cNvPr id="0" name=""/>
        <dsp:cNvSpPr/>
      </dsp:nvSpPr>
      <dsp:spPr>
        <a:xfrm>
          <a:off x="4196821" y="554963"/>
          <a:ext cx="1907645" cy="11445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i="0" kern="1200"/>
            <a:t>Part 3: Discrimination and Renting</a:t>
          </a:r>
          <a:endParaRPr lang="en-US" sz="1800" kern="1200"/>
        </a:p>
      </dsp:txBody>
      <dsp:txXfrm>
        <a:off x="4196821" y="554963"/>
        <a:ext cx="1907645" cy="1144587"/>
      </dsp:txXfrm>
    </dsp:sp>
    <dsp:sp modelId="{4FC2E073-8619-4565-B311-97E1F68CD197}">
      <dsp:nvSpPr>
        <dsp:cNvPr id="0" name=""/>
        <dsp:cNvSpPr/>
      </dsp:nvSpPr>
      <dsp:spPr>
        <a:xfrm>
          <a:off x="1049205" y="1890315"/>
          <a:ext cx="1907645" cy="11445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i="0" kern="1200"/>
            <a:t>Part 4: Pregnant? You Have Rights</a:t>
          </a:r>
          <a:r>
            <a:rPr lang="en-US" sz="1800" b="0" i="0" kern="1200"/>
            <a:t> </a:t>
          </a:r>
          <a:endParaRPr lang="en-US" sz="1800" kern="1200"/>
        </a:p>
      </dsp:txBody>
      <dsp:txXfrm>
        <a:off x="1049205" y="1890315"/>
        <a:ext cx="1907645" cy="1144587"/>
      </dsp:txXfrm>
    </dsp:sp>
    <dsp:sp modelId="{7165944F-2564-4B1A-A8CC-28A889ACBE70}">
      <dsp:nvSpPr>
        <dsp:cNvPr id="0" name=""/>
        <dsp:cNvSpPr/>
      </dsp:nvSpPr>
      <dsp:spPr>
        <a:xfrm>
          <a:off x="3147615" y="1890315"/>
          <a:ext cx="1907645" cy="11445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i="0" kern="1200"/>
            <a:t>Part 5: Making a Human Rights Complaint</a:t>
          </a:r>
          <a:endParaRPr lang="en-US" sz="1800" kern="1200"/>
        </a:p>
      </dsp:txBody>
      <dsp:txXfrm>
        <a:off x="3147615" y="1890315"/>
        <a:ext cx="1907645" cy="1144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37DA-072D-4BA5-A515-A9FC7710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Cathy Tait</cp:lastModifiedBy>
  <cp:revision>4</cp:revision>
  <dcterms:created xsi:type="dcterms:W3CDTF">2014-05-07T22:33:00Z</dcterms:created>
  <dcterms:modified xsi:type="dcterms:W3CDTF">2014-05-07T22:40:00Z</dcterms:modified>
</cp:coreProperties>
</file>